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50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701"/>
        <w:gridCol w:w="1134"/>
        <w:gridCol w:w="1134"/>
        <w:gridCol w:w="1134"/>
        <w:gridCol w:w="1134"/>
      </w:tblGrid>
      <w:tr w:rsidR="00F90DBF" w14:paraId="148A426C" w14:textId="77777777" w:rsidTr="001A415E">
        <w:trPr>
          <w:trHeight w:val="270"/>
        </w:trPr>
        <w:tc>
          <w:tcPr>
            <w:tcW w:w="4263" w:type="dxa"/>
            <w:tcBorders>
              <w:top w:val="nil"/>
              <w:left w:val="nil"/>
            </w:tcBorders>
          </w:tcPr>
          <w:p w14:paraId="2984D557" w14:textId="77777777" w:rsidR="00F90DBF" w:rsidRDefault="00F90DB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7F92E7D" w14:textId="77777777" w:rsidR="00F90DBF" w:rsidRPr="00D43933" w:rsidRDefault="00F90DBF">
            <w:pPr>
              <w:pStyle w:val="TableParagraph"/>
              <w:spacing w:before="0" w:line="250" w:lineRule="exact"/>
              <w:ind w:left="171" w:right="136"/>
              <w:rPr>
                <w:rFonts w:ascii="Calibri"/>
                <w:b/>
                <w:sz w:val="24"/>
              </w:rPr>
            </w:pPr>
            <w:r w:rsidRPr="00D43933"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4536" w:type="dxa"/>
            <w:gridSpan w:val="4"/>
          </w:tcPr>
          <w:p w14:paraId="5D7960FA" w14:textId="77777777" w:rsidR="00F90DBF" w:rsidRDefault="00C90D54" w:rsidP="00D43933">
            <w:pPr>
              <w:pStyle w:val="TableParagraph"/>
              <w:spacing w:before="0" w:line="250" w:lineRule="exact"/>
              <w:ind w:left="0"/>
              <w:rPr>
                <w:rFonts w:ascii="Calibri"/>
                <w:b/>
                <w:sz w:val="24"/>
                <w:highlight w:val="yellow"/>
              </w:rPr>
            </w:pPr>
            <w:r>
              <w:rPr>
                <w:rFonts w:ascii="Calibri"/>
                <w:b/>
                <w:sz w:val="24"/>
                <w:highlight w:val="yellow"/>
              </w:rPr>
              <w:t>04</w:t>
            </w:r>
            <w:r w:rsidR="00F90DBF" w:rsidRPr="00D51AB8">
              <w:rPr>
                <w:rFonts w:ascii="Calibri"/>
                <w:b/>
                <w:sz w:val="24"/>
                <w:highlight w:val="yellow"/>
              </w:rPr>
              <w:t>/0</w:t>
            </w:r>
            <w:r>
              <w:rPr>
                <w:rFonts w:ascii="Calibri"/>
                <w:b/>
                <w:sz w:val="24"/>
                <w:highlight w:val="yellow"/>
              </w:rPr>
              <w:t>4</w:t>
            </w:r>
            <w:r w:rsidR="00F90DBF" w:rsidRPr="00D51AB8">
              <w:rPr>
                <w:rFonts w:ascii="Calibri"/>
                <w:b/>
                <w:sz w:val="24"/>
                <w:highlight w:val="yellow"/>
              </w:rPr>
              <w:t>/2022</w:t>
            </w:r>
          </w:p>
        </w:tc>
      </w:tr>
      <w:tr w:rsidR="00F90DBF" w:rsidRPr="00856FB0" w14:paraId="114D690C" w14:textId="77777777" w:rsidTr="00F90DBF">
        <w:trPr>
          <w:trHeight w:val="378"/>
        </w:trPr>
        <w:tc>
          <w:tcPr>
            <w:tcW w:w="4263" w:type="dxa"/>
          </w:tcPr>
          <w:p w14:paraId="1722D66B" w14:textId="77777777" w:rsidR="00F90DBF" w:rsidRPr="00856FB0" w:rsidRDefault="00F90DBF">
            <w:pPr>
              <w:pStyle w:val="TableParagraph"/>
              <w:spacing w:before="12"/>
              <w:jc w:val="left"/>
              <w:rPr>
                <w:rFonts w:ascii="Arial" w:hAnsi="Arial" w:cs="Arial"/>
                <w:b/>
              </w:rPr>
            </w:pPr>
            <w:r w:rsidRPr="00856FB0">
              <w:rPr>
                <w:rFonts w:ascii="Arial" w:hAnsi="Arial" w:cs="Arial"/>
                <w:b/>
                <w:color w:val="000009"/>
              </w:rPr>
              <w:t>GruposPrioritários</w:t>
            </w:r>
          </w:p>
        </w:tc>
        <w:tc>
          <w:tcPr>
            <w:tcW w:w="1701" w:type="dxa"/>
          </w:tcPr>
          <w:p w14:paraId="2E888EA7" w14:textId="77777777" w:rsidR="00F90DBF" w:rsidRPr="00856FB0" w:rsidRDefault="00F90DBF">
            <w:pPr>
              <w:pStyle w:val="TableParagraph"/>
              <w:spacing w:before="12"/>
              <w:ind w:left="171" w:right="149"/>
              <w:rPr>
                <w:rFonts w:ascii="Arial" w:hAnsi="Arial" w:cs="Arial"/>
                <w:b/>
              </w:rPr>
            </w:pPr>
            <w:r w:rsidRPr="00856FB0">
              <w:rPr>
                <w:rFonts w:ascii="Arial" w:hAnsi="Arial" w:cs="Arial"/>
                <w:b/>
                <w:color w:val="000009"/>
              </w:rPr>
              <w:t>Quantitativo</w:t>
            </w:r>
          </w:p>
        </w:tc>
        <w:tc>
          <w:tcPr>
            <w:tcW w:w="1134" w:type="dxa"/>
          </w:tcPr>
          <w:p w14:paraId="47D576F5" w14:textId="77777777" w:rsidR="00F90DBF" w:rsidRPr="00856FB0" w:rsidRDefault="00F90DBF" w:rsidP="00F90DBF">
            <w:pPr>
              <w:pStyle w:val="TableParagraph"/>
              <w:spacing w:before="12"/>
              <w:ind w:left="176" w:right="150"/>
              <w:rPr>
                <w:rFonts w:ascii="Arial" w:hAnsi="Arial" w:cs="Arial"/>
                <w:b/>
              </w:rPr>
            </w:pPr>
            <w:r w:rsidRPr="00856FB0">
              <w:rPr>
                <w:rFonts w:ascii="Arial" w:hAnsi="Arial" w:cs="Arial"/>
                <w:b/>
                <w:color w:val="000009"/>
              </w:rPr>
              <w:t>1ªDose</w:t>
            </w:r>
          </w:p>
        </w:tc>
        <w:tc>
          <w:tcPr>
            <w:tcW w:w="1134" w:type="dxa"/>
          </w:tcPr>
          <w:p w14:paraId="63416A1F" w14:textId="77777777" w:rsidR="00F90DBF" w:rsidRPr="00856FB0" w:rsidRDefault="00F90DBF" w:rsidP="00F90DBF">
            <w:pPr>
              <w:pStyle w:val="TableParagraph"/>
              <w:spacing w:before="12"/>
              <w:ind w:right="223"/>
              <w:rPr>
                <w:rFonts w:ascii="Arial" w:hAnsi="Arial" w:cs="Arial"/>
                <w:b/>
              </w:rPr>
            </w:pPr>
            <w:r w:rsidRPr="00856FB0">
              <w:rPr>
                <w:rFonts w:ascii="Arial" w:hAnsi="Arial" w:cs="Arial"/>
                <w:b/>
                <w:color w:val="000009"/>
              </w:rPr>
              <w:t>2ªDose</w:t>
            </w:r>
          </w:p>
        </w:tc>
        <w:tc>
          <w:tcPr>
            <w:tcW w:w="1134" w:type="dxa"/>
          </w:tcPr>
          <w:p w14:paraId="5F910E49" w14:textId="77777777" w:rsidR="00F90DBF" w:rsidRPr="00856FB0" w:rsidRDefault="00F90DBF" w:rsidP="00F90DBF">
            <w:pPr>
              <w:pStyle w:val="TableParagraph"/>
              <w:spacing w:before="12"/>
              <w:ind w:right="223"/>
              <w:rPr>
                <w:rFonts w:ascii="Arial" w:hAnsi="Arial" w:cs="Arial"/>
                <w:b/>
                <w:color w:val="000009"/>
              </w:rPr>
            </w:pPr>
            <w:r>
              <w:rPr>
                <w:rFonts w:ascii="Arial" w:hAnsi="Arial" w:cs="Arial"/>
                <w:b/>
                <w:color w:val="000009"/>
              </w:rPr>
              <w:t>3ªDose</w:t>
            </w:r>
          </w:p>
        </w:tc>
        <w:tc>
          <w:tcPr>
            <w:tcW w:w="1134" w:type="dxa"/>
          </w:tcPr>
          <w:p w14:paraId="5ADDFD5B" w14:textId="77777777" w:rsidR="00F90DBF" w:rsidRDefault="00F90DBF" w:rsidP="00F90DBF">
            <w:pPr>
              <w:pStyle w:val="TableParagraph"/>
              <w:spacing w:before="12"/>
              <w:ind w:right="223"/>
              <w:rPr>
                <w:rFonts w:ascii="Arial" w:hAnsi="Arial" w:cs="Arial"/>
                <w:b/>
                <w:color w:val="000009"/>
              </w:rPr>
            </w:pPr>
            <w:r>
              <w:rPr>
                <w:rFonts w:ascii="Arial" w:hAnsi="Arial" w:cs="Arial"/>
                <w:b/>
                <w:color w:val="000009"/>
              </w:rPr>
              <w:t>4ªDose</w:t>
            </w:r>
          </w:p>
        </w:tc>
      </w:tr>
      <w:tr w:rsidR="00F90DBF" w:rsidRPr="00856FB0" w14:paraId="2F944BEF" w14:textId="77777777" w:rsidTr="00F90DBF">
        <w:trPr>
          <w:trHeight w:val="270"/>
        </w:trPr>
        <w:tc>
          <w:tcPr>
            <w:tcW w:w="4263" w:type="dxa"/>
          </w:tcPr>
          <w:p w14:paraId="61C3B4CB" w14:textId="77777777" w:rsidR="00F90DBF" w:rsidRPr="00856FB0" w:rsidRDefault="00F90DBF" w:rsidP="004D13AD">
            <w:pPr>
              <w:pStyle w:val="TableParagraph"/>
              <w:jc w:val="left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</w:rPr>
              <w:t>Trabalhadores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Saúde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que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atuam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em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Serviços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Saúde</w:t>
            </w:r>
          </w:p>
        </w:tc>
        <w:tc>
          <w:tcPr>
            <w:tcW w:w="1701" w:type="dxa"/>
          </w:tcPr>
          <w:p w14:paraId="2BFBBBDF" w14:textId="77777777" w:rsidR="00F90DBF" w:rsidRPr="00856FB0" w:rsidRDefault="00F90DBF" w:rsidP="004D13AD">
            <w:pPr>
              <w:pStyle w:val="TableParagraph"/>
              <w:ind w:left="171" w:right="14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319</w:t>
            </w:r>
          </w:p>
        </w:tc>
        <w:tc>
          <w:tcPr>
            <w:tcW w:w="1134" w:type="dxa"/>
          </w:tcPr>
          <w:p w14:paraId="7363119B" w14:textId="77777777" w:rsidR="00F90DBF" w:rsidRPr="00856FB0" w:rsidRDefault="00F90DBF" w:rsidP="004D13AD">
            <w:pPr>
              <w:pStyle w:val="TableParagraph"/>
              <w:ind w:left="173" w:right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119</w:t>
            </w:r>
          </w:p>
        </w:tc>
        <w:tc>
          <w:tcPr>
            <w:tcW w:w="1134" w:type="dxa"/>
          </w:tcPr>
          <w:p w14:paraId="3AA75EF8" w14:textId="77777777" w:rsidR="00F90DBF" w:rsidRPr="00856FB0" w:rsidRDefault="00F90DBF" w:rsidP="004D13AD">
            <w:pPr>
              <w:pStyle w:val="TableParagraph"/>
              <w:ind w:left="248" w:right="221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1</w:t>
            </w:r>
            <w:r>
              <w:rPr>
                <w:rFonts w:ascii="Arial" w:hAnsi="Arial" w:cs="Arial"/>
                <w:color w:val="000009"/>
                <w:w w:val="99"/>
              </w:rPr>
              <w:t>17</w:t>
            </w:r>
          </w:p>
        </w:tc>
        <w:tc>
          <w:tcPr>
            <w:tcW w:w="1134" w:type="dxa"/>
          </w:tcPr>
          <w:p w14:paraId="41F32D14" w14:textId="77777777" w:rsidR="00F90DBF" w:rsidRPr="00856FB0" w:rsidRDefault="00F90DBF" w:rsidP="00745471">
            <w:pPr>
              <w:pStyle w:val="TableParagraph"/>
              <w:ind w:left="248" w:right="221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83</w:t>
            </w:r>
          </w:p>
        </w:tc>
        <w:tc>
          <w:tcPr>
            <w:tcW w:w="1134" w:type="dxa"/>
          </w:tcPr>
          <w:p w14:paraId="29154211" w14:textId="77777777" w:rsidR="00F90DBF" w:rsidRDefault="00F90DBF" w:rsidP="00745471">
            <w:pPr>
              <w:pStyle w:val="TableParagraph"/>
              <w:ind w:left="248" w:right="221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3B8CC099" w14:textId="77777777" w:rsidTr="00F90DBF">
        <w:trPr>
          <w:trHeight w:val="270"/>
        </w:trPr>
        <w:tc>
          <w:tcPr>
            <w:tcW w:w="4263" w:type="dxa"/>
          </w:tcPr>
          <w:p w14:paraId="6731EDC8" w14:textId="77777777" w:rsidR="00F90DBF" w:rsidRPr="00856FB0" w:rsidRDefault="00F90DBF" w:rsidP="004D13AD">
            <w:pPr>
              <w:pStyle w:val="TableParagraph"/>
              <w:jc w:val="left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</w:rPr>
              <w:t>Pessoas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90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anos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ou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mais</w:t>
            </w:r>
          </w:p>
        </w:tc>
        <w:tc>
          <w:tcPr>
            <w:tcW w:w="1701" w:type="dxa"/>
          </w:tcPr>
          <w:p w14:paraId="017C0952" w14:textId="77777777" w:rsidR="00F90DBF" w:rsidRPr="00856FB0" w:rsidRDefault="00C90D54" w:rsidP="004D13AD">
            <w:pPr>
              <w:pStyle w:val="TableParagraph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50</w:t>
            </w:r>
          </w:p>
        </w:tc>
        <w:tc>
          <w:tcPr>
            <w:tcW w:w="1134" w:type="dxa"/>
          </w:tcPr>
          <w:p w14:paraId="0E7E4557" w14:textId="77777777" w:rsidR="00F90DBF" w:rsidRPr="00856FB0" w:rsidRDefault="00F90DBF" w:rsidP="004D13AD">
            <w:pPr>
              <w:pStyle w:val="TableParagraph"/>
              <w:ind w:left="173" w:right="150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14</w:t>
            </w:r>
          </w:p>
        </w:tc>
        <w:tc>
          <w:tcPr>
            <w:tcW w:w="1134" w:type="dxa"/>
          </w:tcPr>
          <w:p w14:paraId="1D36D714" w14:textId="77777777" w:rsidR="00F90DBF" w:rsidRPr="00856FB0" w:rsidRDefault="00F90DBF" w:rsidP="004D13AD">
            <w:pPr>
              <w:pStyle w:val="TableParagraph"/>
              <w:ind w:left="248" w:right="221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14</w:t>
            </w:r>
          </w:p>
        </w:tc>
        <w:tc>
          <w:tcPr>
            <w:tcW w:w="1134" w:type="dxa"/>
          </w:tcPr>
          <w:p w14:paraId="5BE5C948" w14:textId="77777777" w:rsidR="00F90DBF" w:rsidRPr="00856FB0" w:rsidRDefault="00F90DBF" w:rsidP="004D13AD">
            <w:pPr>
              <w:pStyle w:val="TableParagraph"/>
              <w:ind w:left="248" w:right="221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13</w:t>
            </w:r>
          </w:p>
        </w:tc>
        <w:tc>
          <w:tcPr>
            <w:tcW w:w="1134" w:type="dxa"/>
          </w:tcPr>
          <w:p w14:paraId="1967BB65" w14:textId="77777777" w:rsidR="00F90DBF" w:rsidRDefault="004C7A85" w:rsidP="004D13AD">
            <w:pPr>
              <w:pStyle w:val="TableParagraph"/>
              <w:ind w:left="248" w:right="221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9</w:t>
            </w:r>
          </w:p>
        </w:tc>
      </w:tr>
      <w:tr w:rsidR="00F90DBF" w:rsidRPr="00856FB0" w14:paraId="43186AA0" w14:textId="77777777" w:rsidTr="00F90DBF">
        <w:trPr>
          <w:trHeight w:val="270"/>
        </w:trPr>
        <w:tc>
          <w:tcPr>
            <w:tcW w:w="4263" w:type="dxa"/>
          </w:tcPr>
          <w:p w14:paraId="21C57C2F" w14:textId="77777777" w:rsidR="00F90DBF" w:rsidRPr="00856FB0" w:rsidRDefault="00F90DBF" w:rsidP="004D13AD">
            <w:pPr>
              <w:pStyle w:val="TableParagraph"/>
              <w:jc w:val="left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</w:rPr>
              <w:t>Pessoas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85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89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anos</w:t>
            </w:r>
          </w:p>
        </w:tc>
        <w:tc>
          <w:tcPr>
            <w:tcW w:w="1701" w:type="dxa"/>
          </w:tcPr>
          <w:p w14:paraId="3039DF4E" w14:textId="77777777" w:rsidR="00F90DBF" w:rsidRPr="00856FB0" w:rsidRDefault="00F90DBF" w:rsidP="004D13AD">
            <w:pPr>
              <w:pStyle w:val="TableParagraph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</w:t>
            </w:r>
            <w:r w:rsidR="00C90D54">
              <w:rPr>
                <w:rFonts w:ascii="Arial" w:hAnsi="Arial" w:cs="Arial"/>
                <w:color w:val="000009"/>
                <w:w w:val="99"/>
              </w:rPr>
              <w:t>15</w:t>
            </w:r>
          </w:p>
        </w:tc>
        <w:tc>
          <w:tcPr>
            <w:tcW w:w="1134" w:type="dxa"/>
          </w:tcPr>
          <w:p w14:paraId="37389112" w14:textId="77777777" w:rsidR="00F90DBF" w:rsidRPr="00856FB0" w:rsidRDefault="00F90DBF" w:rsidP="004D13AD">
            <w:pPr>
              <w:pStyle w:val="TableParagraph"/>
              <w:ind w:left="173" w:right="150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30</w:t>
            </w:r>
          </w:p>
        </w:tc>
        <w:tc>
          <w:tcPr>
            <w:tcW w:w="1134" w:type="dxa"/>
          </w:tcPr>
          <w:p w14:paraId="1022424C" w14:textId="77777777" w:rsidR="00F90DBF" w:rsidRPr="00856FB0" w:rsidRDefault="00F90DBF" w:rsidP="004D13AD">
            <w:pPr>
              <w:pStyle w:val="TableParagraph"/>
              <w:ind w:left="248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33</w:t>
            </w:r>
          </w:p>
        </w:tc>
        <w:tc>
          <w:tcPr>
            <w:tcW w:w="1134" w:type="dxa"/>
          </w:tcPr>
          <w:p w14:paraId="0D562086" w14:textId="77777777" w:rsidR="00F90DBF" w:rsidRDefault="00F90DBF" w:rsidP="004D13AD">
            <w:pPr>
              <w:pStyle w:val="TableParagraph"/>
              <w:ind w:left="248" w:right="221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38</w:t>
            </w:r>
          </w:p>
        </w:tc>
        <w:tc>
          <w:tcPr>
            <w:tcW w:w="1134" w:type="dxa"/>
          </w:tcPr>
          <w:p w14:paraId="3C2A7006" w14:textId="77777777" w:rsidR="00F90DBF" w:rsidRDefault="004C7A85" w:rsidP="004D13AD">
            <w:pPr>
              <w:pStyle w:val="TableParagraph"/>
              <w:ind w:left="248" w:right="221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14</w:t>
            </w:r>
          </w:p>
        </w:tc>
      </w:tr>
      <w:tr w:rsidR="00F90DBF" w:rsidRPr="00856FB0" w14:paraId="189A466E" w14:textId="77777777" w:rsidTr="00F90DBF">
        <w:trPr>
          <w:trHeight w:val="270"/>
        </w:trPr>
        <w:tc>
          <w:tcPr>
            <w:tcW w:w="4263" w:type="dxa"/>
          </w:tcPr>
          <w:p w14:paraId="1ABF4ACD" w14:textId="77777777" w:rsidR="00F90DBF" w:rsidRPr="00856FB0" w:rsidRDefault="00F90DBF" w:rsidP="004D13AD">
            <w:pPr>
              <w:pStyle w:val="TableParagraph"/>
              <w:jc w:val="left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</w:rPr>
              <w:t>Pessoas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80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84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anos</w:t>
            </w:r>
          </w:p>
        </w:tc>
        <w:tc>
          <w:tcPr>
            <w:tcW w:w="1701" w:type="dxa"/>
          </w:tcPr>
          <w:p w14:paraId="37A569AC" w14:textId="77777777" w:rsidR="00F90DBF" w:rsidRPr="00856FB0" w:rsidRDefault="00C90D54" w:rsidP="004D13AD">
            <w:pPr>
              <w:pStyle w:val="TableParagraph"/>
              <w:ind w:left="171" w:right="14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207</w:t>
            </w:r>
          </w:p>
        </w:tc>
        <w:tc>
          <w:tcPr>
            <w:tcW w:w="1134" w:type="dxa"/>
          </w:tcPr>
          <w:p w14:paraId="5FD3C519" w14:textId="77777777" w:rsidR="00F90DBF" w:rsidRPr="00856FB0" w:rsidRDefault="00F90DBF" w:rsidP="004D13AD">
            <w:pPr>
              <w:pStyle w:val="TableParagraph"/>
              <w:ind w:left="173" w:right="150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54</w:t>
            </w:r>
          </w:p>
        </w:tc>
        <w:tc>
          <w:tcPr>
            <w:tcW w:w="1134" w:type="dxa"/>
          </w:tcPr>
          <w:p w14:paraId="5A3D3336" w14:textId="77777777" w:rsidR="00F90DBF" w:rsidRPr="00856FB0" w:rsidRDefault="00F90DBF" w:rsidP="004D13AD">
            <w:pPr>
              <w:pStyle w:val="TableParagraph"/>
              <w:ind w:left="248" w:right="221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5</w:t>
            </w:r>
            <w:r>
              <w:rPr>
                <w:rFonts w:ascii="Arial" w:hAnsi="Arial" w:cs="Arial"/>
                <w:color w:val="000009"/>
                <w:w w:val="99"/>
              </w:rPr>
              <w:t>5</w:t>
            </w:r>
          </w:p>
        </w:tc>
        <w:tc>
          <w:tcPr>
            <w:tcW w:w="1134" w:type="dxa"/>
          </w:tcPr>
          <w:p w14:paraId="78E2845E" w14:textId="77777777" w:rsidR="00F90DBF" w:rsidRPr="00856FB0" w:rsidRDefault="00F90DBF" w:rsidP="004D13AD">
            <w:pPr>
              <w:pStyle w:val="TableParagraph"/>
              <w:ind w:left="248" w:right="221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63</w:t>
            </w:r>
          </w:p>
        </w:tc>
        <w:tc>
          <w:tcPr>
            <w:tcW w:w="1134" w:type="dxa"/>
          </w:tcPr>
          <w:p w14:paraId="24FCFD9D" w14:textId="77777777" w:rsidR="00F90DBF" w:rsidRDefault="004C7A85" w:rsidP="004D13AD">
            <w:pPr>
              <w:pStyle w:val="TableParagraph"/>
              <w:ind w:left="248" w:right="221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35</w:t>
            </w:r>
          </w:p>
        </w:tc>
      </w:tr>
      <w:tr w:rsidR="00F90DBF" w:rsidRPr="00856FB0" w14:paraId="553421B0" w14:textId="77777777" w:rsidTr="00F90DBF">
        <w:trPr>
          <w:trHeight w:val="270"/>
        </w:trPr>
        <w:tc>
          <w:tcPr>
            <w:tcW w:w="4263" w:type="dxa"/>
          </w:tcPr>
          <w:p w14:paraId="718CADFE" w14:textId="77777777" w:rsidR="00F90DBF" w:rsidRPr="00856FB0" w:rsidRDefault="00F90DBF" w:rsidP="004D13AD">
            <w:pPr>
              <w:pStyle w:val="TableParagraph"/>
              <w:jc w:val="left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>Pessoas de 75 a 79 anos</w:t>
            </w:r>
          </w:p>
        </w:tc>
        <w:tc>
          <w:tcPr>
            <w:tcW w:w="1701" w:type="dxa"/>
          </w:tcPr>
          <w:p w14:paraId="3CFBE6C7" w14:textId="77777777" w:rsidR="00F90DBF" w:rsidRPr="00856FB0" w:rsidRDefault="00C90D54" w:rsidP="004D13AD">
            <w:pPr>
              <w:pStyle w:val="TableParagraph"/>
              <w:ind w:left="171"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277</w:t>
            </w:r>
          </w:p>
        </w:tc>
        <w:tc>
          <w:tcPr>
            <w:tcW w:w="1134" w:type="dxa"/>
          </w:tcPr>
          <w:p w14:paraId="26D143BA" w14:textId="77777777" w:rsidR="00F90DBF" w:rsidRPr="00856FB0" w:rsidRDefault="00F90DBF" w:rsidP="004D13AD">
            <w:pPr>
              <w:pStyle w:val="TableParagraph"/>
              <w:ind w:left="173" w:right="150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84</w:t>
            </w:r>
          </w:p>
        </w:tc>
        <w:tc>
          <w:tcPr>
            <w:tcW w:w="1134" w:type="dxa"/>
          </w:tcPr>
          <w:p w14:paraId="451FEB78" w14:textId="77777777" w:rsidR="00F90DBF" w:rsidRPr="00856FB0" w:rsidRDefault="00F90DBF" w:rsidP="004D13AD">
            <w:pPr>
              <w:pStyle w:val="TableParagraph"/>
              <w:ind w:left="248" w:right="221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83</w:t>
            </w:r>
          </w:p>
        </w:tc>
        <w:tc>
          <w:tcPr>
            <w:tcW w:w="1134" w:type="dxa"/>
          </w:tcPr>
          <w:p w14:paraId="74993D92" w14:textId="77777777" w:rsidR="00F90DBF" w:rsidRDefault="00F90DBF" w:rsidP="004D13AD">
            <w:pPr>
              <w:pStyle w:val="TableParagraph"/>
              <w:ind w:left="248" w:right="221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69</w:t>
            </w:r>
          </w:p>
        </w:tc>
        <w:tc>
          <w:tcPr>
            <w:tcW w:w="1134" w:type="dxa"/>
          </w:tcPr>
          <w:p w14:paraId="35DC0838" w14:textId="77777777" w:rsidR="00F90DBF" w:rsidRDefault="004C7A85" w:rsidP="004D13AD">
            <w:pPr>
              <w:pStyle w:val="TableParagraph"/>
              <w:ind w:left="248" w:right="221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41</w:t>
            </w:r>
          </w:p>
        </w:tc>
      </w:tr>
      <w:tr w:rsidR="00F90DBF" w:rsidRPr="00856FB0" w14:paraId="75D348F2" w14:textId="77777777" w:rsidTr="00F90DBF">
        <w:trPr>
          <w:trHeight w:val="270"/>
        </w:trPr>
        <w:tc>
          <w:tcPr>
            <w:tcW w:w="4263" w:type="dxa"/>
          </w:tcPr>
          <w:p w14:paraId="4BFD3281" w14:textId="77777777" w:rsidR="00F90DBF" w:rsidRPr="00856FB0" w:rsidRDefault="00F90DBF" w:rsidP="004D13AD">
            <w:pPr>
              <w:pStyle w:val="TableParagraph"/>
              <w:jc w:val="left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</w:rPr>
              <w:t>Pessoas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70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74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anos</w:t>
            </w:r>
          </w:p>
        </w:tc>
        <w:tc>
          <w:tcPr>
            <w:tcW w:w="1701" w:type="dxa"/>
          </w:tcPr>
          <w:p w14:paraId="4B876956" w14:textId="77777777" w:rsidR="00F90DBF" w:rsidRPr="00856FB0" w:rsidRDefault="00C90D54" w:rsidP="004D13AD">
            <w:pPr>
              <w:pStyle w:val="TableParagraph"/>
              <w:ind w:left="171" w:right="14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412</w:t>
            </w:r>
          </w:p>
        </w:tc>
        <w:tc>
          <w:tcPr>
            <w:tcW w:w="1134" w:type="dxa"/>
          </w:tcPr>
          <w:p w14:paraId="24E0E65B" w14:textId="77777777" w:rsidR="00F90DBF" w:rsidRPr="00856FB0" w:rsidRDefault="00F90DBF" w:rsidP="004D13AD">
            <w:pPr>
              <w:pStyle w:val="TableParagraph"/>
              <w:ind w:left="173" w:right="150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103</w:t>
            </w:r>
          </w:p>
        </w:tc>
        <w:tc>
          <w:tcPr>
            <w:tcW w:w="1134" w:type="dxa"/>
          </w:tcPr>
          <w:p w14:paraId="62F1E9ED" w14:textId="77777777" w:rsidR="00F90DBF" w:rsidRPr="00856FB0" w:rsidRDefault="00F90DBF" w:rsidP="004D13AD">
            <w:pPr>
              <w:pStyle w:val="TableParagraph"/>
              <w:ind w:left="28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9</w:t>
            </w:r>
            <w:r>
              <w:rPr>
                <w:rFonts w:ascii="Arial" w:hAnsi="Arial" w:cs="Arial"/>
                <w:color w:val="000009"/>
                <w:w w:val="99"/>
              </w:rPr>
              <w:t>6</w:t>
            </w:r>
          </w:p>
        </w:tc>
        <w:tc>
          <w:tcPr>
            <w:tcW w:w="1134" w:type="dxa"/>
          </w:tcPr>
          <w:p w14:paraId="75A82421" w14:textId="77777777" w:rsidR="00F90DBF" w:rsidRPr="00856FB0" w:rsidRDefault="00F90DBF" w:rsidP="002B3606">
            <w:pPr>
              <w:pStyle w:val="TableParagraph"/>
              <w:ind w:left="2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11</w:t>
            </w:r>
            <w:r w:rsidR="004C7A85">
              <w:rPr>
                <w:rFonts w:ascii="Arial" w:hAnsi="Arial" w:cs="Arial"/>
                <w:color w:val="000009"/>
                <w:w w:val="99"/>
              </w:rPr>
              <w:t>6</w:t>
            </w:r>
          </w:p>
        </w:tc>
        <w:tc>
          <w:tcPr>
            <w:tcW w:w="1134" w:type="dxa"/>
          </w:tcPr>
          <w:p w14:paraId="4E7EE991" w14:textId="77777777" w:rsidR="00F90DBF" w:rsidRDefault="004C7A85" w:rsidP="002B3606">
            <w:pPr>
              <w:pStyle w:val="TableParagraph"/>
              <w:ind w:left="2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97</w:t>
            </w:r>
          </w:p>
        </w:tc>
      </w:tr>
      <w:tr w:rsidR="00F90DBF" w:rsidRPr="00856FB0" w14:paraId="7FA0C777" w14:textId="77777777" w:rsidTr="00F90DBF">
        <w:trPr>
          <w:trHeight w:val="304"/>
        </w:trPr>
        <w:tc>
          <w:tcPr>
            <w:tcW w:w="4263" w:type="dxa"/>
            <w:shd w:val="clear" w:color="auto" w:fill="auto"/>
          </w:tcPr>
          <w:p w14:paraId="45A273FC" w14:textId="77777777" w:rsidR="00F90DBF" w:rsidRPr="00856FB0" w:rsidRDefault="00F90DBF" w:rsidP="00F90DBF">
            <w:pPr>
              <w:pStyle w:val="TableParagraph"/>
              <w:spacing w:before="105"/>
              <w:ind w:right="567"/>
              <w:jc w:val="left"/>
              <w:rPr>
                <w:rFonts w:ascii="Arial" w:hAnsi="Arial" w:cs="Arial"/>
                <w:b/>
              </w:rPr>
            </w:pPr>
            <w:r w:rsidRPr="00856FB0">
              <w:rPr>
                <w:rFonts w:ascii="Arial" w:hAnsi="Arial" w:cs="Arial"/>
                <w:color w:val="000009"/>
              </w:rPr>
              <w:t>Pessoas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de</w:t>
            </w:r>
            <w:r>
              <w:rPr>
                <w:rFonts w:ascii="Arial" w:hAnsi="Arial" w:cs="Arial"/>
                <w:color w:val="000009"/>
              </w:rPr>
              <w:t xml:space="preserve"> 6</w:t>
            </w:r>
            <w:r w:rsidRPr="00856FB0">
              <w:rPr>
                <w:rFonts w:ascii="Arial" w:hAnsi="Arial" w:cs="Arial"/>
                <w:color w:val="000009"/>
              </w:rPr>
              <w:t>5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69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anos</w:t>
            </w:r>
          </w:p>
        </w:tc>
        <w:tc>
          <w:tcPr>
            <w:tcW w:w="1701" w:type="dxa"/>
            <w:shd w:val="clear" w:color="auto" w:fill="auto"/>
          </w:tcPr>
          <w:p w14:paraId="04485EFF" w14:textId="77777777" w:rsidR="00F90DBF" w:rsidRPr="00856FB0" w:rsidRDefault="00F90DBF" w:rsidP="006B4FF9">
            <w:pPr>
              <w:pStyle w:val="TableParagraph"/>
              <w:spacing w:before="0"/>
              <w:ind w:left="171" w:right="14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5</w:t>
            </w:r>
            <w:r w:rsidR="00C90D54">
              <w:rPr>
                <w:rFonts w:ascii="Arial" w:hAnsi="Arial" w:cs="Arial"/>
                <w:color w:val="000009"/>
                <w:w w:val="99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14:paraId="677104F2" w14:textId="77777777" w:rsidR="00F90DBF" w:rsidRPr="00856FB0" w:rsidRDefault="00F90DBF" w:rsidP="004D13AD">
            <w:pPr>
              <w:pStyle w:val="TableParagraph"/>
              <w:spacing w:before="0"/>
              <w:ind w:left="173" w:right="150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17</w:t>
            </w:r>
            <w:r>
              <w:rPr>
                <w:rFonts w:ascii="Arial" w:hAnsi="Arial" w:cs="Arial"/>
                <w:color w:val="000009"/>
                <w:w w:val="9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5D7AD79" w14:textId="77777777" w:rsidR="00F90DBF" w:rsidRPr="00856FB0" w:rsidRDefault="00F90DBF" w:rsidP="004D13AD">
            <w:pPr>
              <w:pStyle w:val="TableParagraph"/>
              <w:spacing w:before="0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164</w:t>
            </w:r>
          </w:p>
        </w:tc>
        <w:tc>
          <w:tcPr>
            <w:tcW w:w="1134" w:type="dxa"/>
          </w:tcPr>
          <w:p w14:paraId="6E26FAEF" w14:textId="77777777" w:rsidR="00F90DBF" w:rsidRDefault="00F90DBF" w:rsidP="004D13AD">
            <w:pPr>
              <w:pStyle w:val="TableParagraph"/>
              <w:spacing w:before="0"/>
              <w:ind w:left="2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18</w:t>
            </w:r>
            <w:r w:rsidR="004C7A85">
              <w:rPr>
                <w:rFonts w:ascii="Arial" w:hAnsi="Arial" w:cs="Arial"/>
                <w:color w:val="000009"/>
                <w:w w:val="99"/>
              </w:rPr>
              <w:t>7</w:t>
            </w:r>
          </w:p>
        </w:tc>
        <w:tc>
          <w:tcPr>
            <w:tcW w:w="1134" w:type="dxa"/>
          </w:tcPr>
          <w:p w14:paraId="687585F4" w14:textId="77777777" w:rsidR="00F90DBF" w:rsidRDefault="004C7A85" w:rsidP="004D13AD">
            <w:pPr>
              <w:pStyle w:val="TableParagraph"/>
              <w:spacing w:before="0"/>
              <w:ind w:left="2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64</w:t>
            </w:r>
          </w:p>
        </w:tc>
      </w:tr>
      <w:tr w:rsidR="00F90DBF" w:rsidRPr="00856FB0" w14:paraId="57131D14" w14:textId="77777777" w:rsidTr="00F90DBF">
        <w:trPr>
          <w:trHeight w:val="270"/>
        </w:trPr>
        <w:tc>
          <w:tcPr>
            <w:tcW w:w="4263" w:type="dxa"/>
          </w:tcPr>
          <w:p w14:paraId="56111AAA" w14:textId="77777777" w:rsidR="00F90DBF" w:rsidRPr="00856FB0" w:rsidRDefault="00F90DBF" w:rsidP="004D13AD">
            <w:pPr>
              <w:pStyle w:val="TableParagraph"/>
              <w:jc w:val="left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</w:rPr>
              <w:t>Pessoas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60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64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anos</w:t>
            </w:r>
          </w:p>
        </w:tc>
        <w:tc>
          <w:tcPr>
            <w:tcW w:w="1701" w:type="dxa"/>
          </w:tcPr>
          <w:p w14:paraId="6938BE1A" w14:textId="77777777" w:rsidR="00F90DBF" w:rsidRPr="00856FB0" w:rsidRDefault="00C90D54" w:rsidP="00D43933">
            <w:pPr>
              <w:pStyle w:val="TableParagraph"/>
              <w:ind w:left="171" w:right="14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1.052</w:t>
            </w:r>
          </w:p>
        </w:tc>
        <w:tc>
          <w:tcPr>
            <w:tcW w:w="1134" w:type="dxa"/>
          </w:tcPr>
          <w:p w14:paraId="40E1DD30" w14:textId="77777777" w:rsidR="00F90DBF" w:rsidRPr="00856FB0" w:rsidRDefault="00F90DBF" w:rsidP="00BC7200">
            <w:pPr>
              <w:pStyle w:val="TableParagraph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 xml:space="preserve">       273</w:t>
            </w:r>
          </w:p>
        </w:tc>
        <w:tc>
          <w:tcPr>
            <w:tcW w:w="1134" w:type="dxa"/>
          </w:tcPr>
          <w:p w14:paraId="33EF49F0" w14:textId="77777777" w:rsidR="00F90DBF" w:rsidRPr="00856FB0" w:rsidRDefault="00F90DBF" w:rsidP="004D13AD">
            <w:pPr>
              <w:pStyle w:val="TableParagraph"/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253</w:t>
            </w:r>
          </w:p>
        </w:tc>
        <w:tc>
          <w:tcPr>
            <w:tcW w:w="1134" w:type="dxa"/>
          </w:tcPr>
          <w:p w14:paraId="7DF44B4F" w14:textId="77777777" w:rsidR="00F90DBF" w:rsidRDefault="00F90DBF" w:rsidP="004D13AD">
            <w:pPr>
              <w:pStyle w:val="TableParagraph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2</w:t>
            </w:r>
            <w:r w:rsidR="004008AF">
              <w:rPr>
                <w:rFonts w:ascii="Arial" w:hAnsi="Arial" w:cs="Arial"/>
                <w:color w:val="000009"/>
                <w:w w:val="99"/>
              </w:rPr>
              <w:t>1</w:t>
            </w:r>
            <w:r w:rsidR="004C7A85">
              <w:rPr>
                <w:rFonts w:ascii="Arial" w:hAnsi="Arial" w:cs="Arial"/>
                <w:color w:val="000009"/>
                <w:w w:val="99"/>
              </w:rPr>
              <w:t>4</w:t>
            </w:r>
          </w:p>
        </w:tc>
        <w:tc>
          <w:tcPr>
            <w:tcW w:w="1134" w:type="dxa"/>
          </w:tcPr>
          <w:p w14:paraId="1FFA0EB6" w14:textId="77777777" w:rsidR="00F90DBF" w:rsidRDefault="004C7A85" w:rsidP="004D13AD">
            <w:pPr>
              <w:pStyle w:val="TableParagraph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12</w:t>
            </w:r>
          </w:p>
        </w:tc>
      </w:tr>
      <w:tr w:rsidR="00F90DBF" w:rsidRPr="00856FB0" w14:paraId="4B55F308" w14:textId="77777777" w:rsidTr="00F90DBF">
        <w:trPr>
          <w:trHeight w:val="270"/>
        </w:trPr>
        <w:tc>
          <w:tcPr>
            <w:tcW w:w="4263" w:type="dxa"/>
          </w:tcPr>
          <w:p w14:paraId="134F749D" w14:textId="77777777" w:rsidR="00F90DBF" w:rsidRPr="00856FB0" w:rsidRDefault="00F90DBF" w:rsidP="004D13AD">
            <w:pPr>
              <w:pStyle w:val="TableParagraph"/>
              <w:jc w:val="left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</w:rPr>
              <w:t>Pessoas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em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Situação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Rua</w:t>
            </w:r>
          </w:p>
        </w:tc>
        <w:tc>
          <w:tcPr>
            <w:tcW w:w="1701" w:type="dxa"/>
          </w:tcPr>
          <w:p w14:paraId="6A397789" w14:textId="77777777" w:rsidR="00F90DBF" w:rsidRPr="00856FB0" w:rsidRDefault="00F90DBF" w:rsidP="004D13AD">
            <w:pPr>
              <w:pStyle w:val="TableParagraph"/>
              <w:ind w:left="23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0</w:t>
            </w:r>
            <w:r>
              <w:rPr>
                <w:rFonts w:ascii="Arial" w:hAnsi="Arial" w:cs="Arial"/>
                <w:color w:val="000009"/>
                <w:w w:val="99"/>
              </w:rPr>
              <w:t>6</w:t>
            </w:r>
          </w:p>
        </w:tc>
        <w:tc>
          <w:tcPr>
            <w:tcW w:w="1134" w:type="dxa"/>
          </w:tcPr>
          <w:p w14:paraId="39ABAE11" w14:textId="77777777" w:rsidR="00F90DBF" w:rsidRPr="00856FB0" w:rsidRDefault="00F90DBF" w:rsidP="004D13AD">
            <w:pPr>
              <w:pStyle w:val="TableParagraph"/>
              <w:ind w:left="22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0</w:t>
            </w:r>
            <w:r>
              <w:rPr>
                <w:rFonts w:ascii="Arial" w:hAnsi="Arial" w:cs="Arial"/>
                <w:color w:val="000009"/>
                <w:w w:val="99"/>
              </w:rPr>
              <w:t>4</w:t>
            </w:r>
          </w:p>
        </w:tc>
        <w:tc>
          <w:tcPr>
            <w:tcW w:w="1134" w:type="dxa"/>
          </w:tcPr>
          <w:p w14:paraId="0A41A037" w14:textId="77777777" w:rsidR="00F90DBF" w:rsidRPr="00856FB0" w:rsidRDefault="00F90DBF" w:rsidP="004D13AD">
            <w:pPr>
              <w:pStyle w:val="TableParagraph"/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02</w:t>
            </w:r>
          </w:p>
        </w:tc>
        <w:tc>
          <w:tcPr>
            <w:tcW w:w="1134" w:type="dxa"/>
          </w:tcPr>
          <w:p w14:paraId="12AC0FE3" w14:textId="77777777" w:rsidR="00F90DBF" w:rsidRDefault="00F90DBF" w:rsidP="004D13AD">
            <w:pPr>
              <w:pStyle w:val="TableParagraph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  <w:tc>
          <w:tcPr>
            <w:tcW w:w="1134" w:type="dxa"/>
          </w:tcPr>
          <w:p w14:paraId="6DEA29E4" w14:textId="77777777" w:rsidR="00F90DBF" w:rsidRDefault="00F90DBF" w:rsidP="004D13AD">
            <w:pPr>
              <w:pStyle w:val="TableParagraph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6D8BF406" w14:textId="77777777" w:rsidTr="00F90DBF">
        <w:trPr>
          <w:trHeight w:val="270"/>
        </w:trPr>
        <w:tc>
          <w:tcPr>
            <w:tcW w:w="4263" w:type="dxa"/>
          </w:tcPr>
          <w:p w14:paraId="3B5966A1" w14:textId="77777777" w:rsidR="00F90DBF" w:rsidRPr="00856FB0" w:rsidRDefault="00F90DBF" w:rsidP="004D13AD">
            <w:pPr>
              <w:pStyle w:val="TableParagraph"/>
              <w:jc w:val="left"/>
              <w:rPr>
                <w:rFonts w:ascii="Arial" w:hAnsi="Arial" w:cs="Arial"/>
                <w:color w:val="000009"/>
              </w:rPr>
            </w:pPr>
            <w:r w:rsidRPr="00856FB0">
              <w:rPr>
                <w:rFonts w:ascii="Arial" w:hAnsi="Arial" w:cs="Arial"/>
                <w:color w:val="000009"/>
              </w:rPr>
              <w:t>Comorbidades</w:t>
            </w:r>
          </w:p>
        </w:tc>
        <w:tc>
          <w:tcPr>
            <w:tcW w:w="1701" w:type="dxa"/>
          </w:tcPr>
          <w:p w14:paraId="6FC2F777" w14:textId="77777777" w:rsidR="00F90DBF" w:rsidRPr="00856FB0" w:rsidRDefault="00F90DBF" w:rsidP="004D13AD">
            <w:pPr>
              <w:pStyle w:val="TableParagraph"/>
              <w:ind w:left="171"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520</w:t>
            </w:r>
          </w:p>
        </w:tc>
        <w:tc>
          <w:tcPr>
            <w:tcW w:w="1134" w:type="dxa"/>
          </w:tcPr>
          <w:p w14:paraId="259C8D4A" w14:textId="77777777" w:rsidR="00F90DBF" w:rsidRPr="00856FB0" w:rsidRDefault="00F90DBF" w:rsidP="004D13AD">
            <w:pPr>
              <w:pStyle w:val="TableParagraph"/>
              <w:ind w:left="22"/>
              <w:rPr>
                <w:rFonts w:ascii="Arial" w:hAnsi="Arial" w:cs="Arial"/>
                <w:color w:val="000009"/>
                <w:w w:val="99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2</w:t>
            </w:r>
            <w:r>
              <w:rPr>
                <w:rFonts w:ascii="Arial" w:hAnsi="Arial" w:cs="Arial"/>
                <w:color w:val="000009"/>
                <w:w w:val="99"/>
              </w:rPr>
              <w:t>66</w:t>
            </w:r>
          </w:p>
        </w:tc>
        <w:tc>
          <w:tcPr>
            <w:tcW w:w="1134" w:type="dxa"/>
          </w:tcPr>
          <w:p w14:paraId="01E50982" w14:textId="77777777" w:rsidR="00F90DBF" w:rsidRPr="00856FB0" w:rsidRDefault="00F90DBF" w:rsidP="00C0571C">
            <w:pPr>
              <w:pStyle w:val="TableParagraph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243</w:t>
            </w:r>
          </w:p>
        </w:tc>
        <w:tc>
          <w:tcPr>
            <w:tcW w:w="1134" w:type="dxa"/>
          </w:tcPr>
          <w:p w14:paraId="4AAA677D" w14:textId="77777777" w:rsidR="00F90DBF" w:rsidRDefault="00F90DBF" w:rsidP="00C0571C">
            <w:pPr>
              <w:pStyle w:val="TableParagraph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11</w:t>
            </w:r>
          </w:p>
        </w:tc>
        <w:tc>
          <w:tcPr>
            <w:tcW w:w="1134" w:type="dxa"/>
          </w:tcPr>
          <w:p w14:paraId="06510726" w14:textId="77777777" w:rsidR="00F90DBF" w:rsidRDefault="00F90DBF" w:rsidP="00C0571C">
            <w:pPr>
              <w:pStyle w:val="TableParagraph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5AA0E177" w14:textId="77777777" w:rsidTr="00F90DBF">
        <w:trPr>
          <w:trHeight w:val="472"/>
        </w:trPr>
        <w:tc>
          <w:tcPr>
            <w:tcW w:w="4263" w:type="dxa"/>
          </w:tcPr>
          <w:p w14:paraId="2D1D855D" w14:textId="77777777" w:rsidR="00F90DBF" w:rsidRPr="00856FB0" w:rsidRDefault="00F90DBF" w:rsidP="00D43933">
            <w:pPr>
              <w:pStyle w:val="TableParagraph"/>
              <w:spacing w:before="0" w:line="218" w:lineRule="exact"/>
              <w:jc w:val="left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</w:rPr>
              <w:t>Trabalhadores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Educacionais</w:t>
            </w:r>
            <w:r w:rsidR="006C4FA6"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da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Assistência</w:t>
            </w:r>
            <w:r w:rsidR="006C4FA6"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Social</w:t>
            </w:r>
            <w:r w:rsidR="006C4FA6"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(CRAS,CREAS,Casas/</w:t>
            </w:r>
            <w:r w:rsidR="006C4FA6"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UnidadesdeAcolhimento)</w:t>
            </w:r>
          </w:p>
        </w:tc>
        <w:tc>
          <w:tcPr>
            <w:tcW w:w="1701" w:type="dxa"/>
          </w:tcPr>
          <w:p w14:paraId="60920BF0" w14:textId="77777777" w:rsidR="00F90DBF" w:rsidRPr="00856FB0" w:rsidRDefault="00F90DBF" w:rsidP="00B21BCB">
            <w:pPr>
              <w:pStyle w:val="TableParagraph"/>
              <w:spacing w:before="110"/>
              <w:ind w:left="171" w:right="14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243</w:t>
            </w:r>
          </w:p>
        </w:tc>
        <w:tc>
          <w:tcPr>
            <w:tcW w:w="1134" w:type="dxa"/>
          </w:tcPr>
          <w:p w14:paraId="5DE0D725" w14:textId="77777777" w:rsidR="00F90DBF" w:rsidRPr="00856FB0" w:rsidRDefault="00F90DBF" w:rsidP="004D13AD">
            <w:pPr>
              <w:pStyle w:val="TableParagraph"/>
              <w:spacing w:before="110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124</w:t>
            </w:r>
          </w:p>
        </w:tc>
        <w:tc>
          <w:tcPr>
            <w:tcW w:w="1134" w:type="dxa"/>
          </w:tcPr>
          <w:p w14:paraId="15AA81EF" w14:textId="77777777" w:rsidR="00F90DBF" w:rsidRPr="00856FB0" w:rsidRDefault="00F90DBF" w:rsidP="004D13AD">
            <w:pPr>
              <w:pStyle w:val="TableParagraph"/>
              <w:spacing w:before="110"/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115</w:t>
            </w:r>
          </w:p>
        </w:tc>
        <w:tc>
          <w:tcPr>
            <w:tcW w:w="1134" w:type="dxa"/>
          </w:tcPr>
          <w:p w14:paraId="494758FC" w14:textId="77777777" w:rsidR="00F90DBF" w:rsidRDefault="00F90DBF" w:rsidP="004D13AD">
            <w:pPr>
              <w:pStyle w:val="TableParagraph"/>
              <w:spacing w:before="1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4</w:t>
            </w:r>
          </w:p>
        </w:tc>
        <w:tc>
          <w:tcPr>
            <w:tcW w:w="1134" w:type="dxa"/>
          </w:tcPr>
          <w:p w14:paraId="512D8700" w14:textId="77777777" w:rsidR="00F90DBF" w:rsidRDefault="00F90DBF" w:rsidP="004D13AD">
            <w:pPr>
              <w:pStyle w:val="TableParagraph"/>
              <w:spacing w:before="1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750CBA48" w14:textId="77777777" w:rsidTr="00F90DBF">
        <w:trPr>
          <w:trHeight w:val="270"/>
        </w:trPr>
        <w:tc>
          <w:tcPr>
            <w:tcW w:w="4263" w:type="dxa"/>
          </w:tcPr>
          <w:p w14:paraId="68F68398" w14:textId="77777777" w:rsidR="00F90DBF" w:rsidRPr="00856FB0" w:rsidRDefault="00F90DBF" w:rsidP="004D13AD">
            <w:pPr>
              <w:pStyle w:val="TableParagraph"/>
              <w:jc w:val="left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</w:rPr>
              <w:t>Pessoas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com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Deficiência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Permanente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Severa</w:t>
            </w:r>
          </w:p>
        </w:tc>
        <w:tc>
          <w:tcPr>
            <w:tcW w:w="1701" w:type="dxa"/>
          </w:tcPr>
          <w:p w14:paraId="5423579A" w14:textId="77777777" w:rsidR="00F90DBF" w:rsidRPr="00856FB0" w:rsidRDefault="00F90DBF" w:rsidP="00C0571C">
            <w:pPr>
              <w:pStyle w:val="TableParagraph"/>
              <w:ind w:left="171" w:right="14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108</w:t>
            </w:r>
          </w:p>
        </w:tc>
        <w:tc>
          <w:tcPr>
            <w:tcW w:w="1134" w:type="dxa"/>
          </w:tcPr>
          <w:p w14:paraId="6AE492AC" w14:textId="77777777" w:rsidR="00F90DBF" w:rsidRPr="00856FB0" w:rsidRDefault="00F90DBF" w:rsidP="004D13AD">
            <w:pPr>
              <w:pStyle w:val="TableParagraph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59</w:t>
            </w:r>
          </w:p>
        </w:tc>
        <w:tc>
          <w:tcPr>
            <w:tcW w:w="1134" w:type="dxa"/>
          </w:tcPr>
          <w:p w14:paraId="5DDBC79E" w14:textId="77777777" w:rsidR="00F90DBF" w:rsidRPr="00856FB0" w:rsidRDefault="00F90DBF" w:rsidP="004D13AD">
            <w:pPr>
              <w:pStyle w:val="TableParagraph"/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w w:val="99"/>
              </w:rPr>
              <w:t>49</w:t>
            </w:r>
          </w:p>
        </w:tc>
        <w:tc>
          <w:tcPr>
            <w:tcW w:w="1134" w:type="dxa"/>
          </w:tcPr>
          <w:p w14:paraId="5385F168" w14:textId="77777777" w:rsidR="00F90DBF" w:rsidRDefault="00F90DBF" w:rsidP="004D13AD">
            <w:pPr>
              <w:pStyle w:val="TableParagraph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  <w:tc>
          <w:tcPr>
            <w:tcW w:w="1134" w:type="dxa"/>
          </w:tcPr>
          <w:p w14:paraId="548B0A08" w14:textId="77777777" w:rsidR="00F90DBF" w:rsidRDefault="00F90DBF" w:rsidP="004D13AD">
            <w:pPr>
              <w:pStyle w:val="TableParagraph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6A1BE41F" w14:textId="77777777" w:rsidTr="00F90DBF">
        <w:trPr>
          <w:trHeight w:val="270"/>
        </w:trPr>
        <w:tc>
          <w:tcPr>
            <w:tcW w:w="4263" w:type="dxa"/>
          </w:tcPr>
          <w:p w14:paraId="04535325" w14:textId="77777777" w:rsidR="00F90DBF" w:rsidRPr="00856FB0" w:rsidRDefault="00F90DBF" w:rsidP="004D13AD">
            <w:pPr>
              <w:pStyle w:val="TableParagraph"/>
              <w:jc w:val="left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</w:rPr>
              <w:t>Caminhoneiros</w:t>
            </w:r>
          </w:p>
        </w:tc>
        <w:tc>
          <w:tcPr>
            <w:tcW w:w="1701" w:type="dxa"/>
          </w:tcPr>
          <w:p w14:paraId="0BA97701" w14:textId="77777777" w:rsidR="00F90DBF" w:rsidRPr="00856FB0" w:rsidRDefault="00F90DBF" w:rsidP="004D13AD">
            <w:pPr>
              <w:pStyle w:val="TableParagraph"/>
              <w:ind w:left="171" w:righ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34" w:type="dxa"/>
          </w:tcPr>
          <w:p w14:paraId="7F471C8E" w14:textId="77777777" w:rsidR="00F90DBF" w:rsidRPr="00856FB0" w:rsidRDefault="00F90DBF" w:rsidP="004D13AD">
            <w:pPr>
              <w:pStyle w:val="TableParagraph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</w:tcPr>
          <w:p w14:paraId="661F6074" w14:textId="77777777" w:rsidR="00F90DBF" w:rsidRPr="00856FB0" w:rsidRDefault="00F90DBF" w:rsidP="00563611">
            <w:pPr>
              <w:pStyle w:val="TableParagraph"/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</w:tcPr>
          <w:p w14:paraId="5CC43F7F" w14:textId="77777777" w:rsidR="00F90DBF" w:rsidRDefault="00F90DBF" w:rsidP="00563611">
            <w:pPr>
              <w:pStyle w:val="TableParagraph"/>
              <w:ind w:left="26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C4C08D" w14:textId="77777777" w:rsidR="00F90DBF" w:rsidRDefault="00F90DBF" w:rsidP="00563611">
            <w:pPr>
              <w:pStyle w:val="TableParagraph"/>
              <w:ind w:left="26"/>
              <w:rPr>
                <w:rFonts w:ascii="Arial" w:hAnsi="Arial" w:cs="Arial"/>
              </w:rPr>
            </w:pPr>
          </w:p>
        </w:tc>
      </w:tr>
      <w:tr w:rsidR="00F90DBF" w:rsidRPr="00856FB0" w14:paraId="5D935FBB" w14:textId="77777777" w:rsidTr="00F90DBF">
        <w:trPr>
          <w:trHeight w:val="270"/>
        </w:trPr>
        <w:tc>
          <w:tcPr>
            <w:tcW w:w="4263" w:type="dxa"/>
          </w:tcPr>
          <w:p w14:paraId="4B0B5FB0" w14:textId="77777777" w:rsidR="00F90DBF" w:rsidRPr="00856FB0" w:rsidRDefault="00F90DBF" w:rsidP="006C4FA6">
            <w:pPr>
              <w:pStyle w:val="TableParagraph"/>
              <w:jc w:val="left"/>
              <w:rPr>
                <w:rFonts w:ascii="Arial" w:hAnsi="Arial" w:cs="Arial"/>
                <w:color w:val="000009"/>
              </w:rPr>
            </w:pPr>
            <w:r w:rsidRPr="007F24DC">
              <w:rPr>
                <w:rFonts w:ascii="Arial" w:hAnsi="Arial" w:cs="Arial"/>
                <w:color w:val="000009"/>
              </w:rPr>
              <w:t>Trabalhadores de Transporte Coletivo Rodoviário e Ferroviári</w:t>
            </w:r>
            <w:r>
              <w:rPr>
                <w:rFonts w:ascii="Arial" w:hAnsi="Arial" w:cs="Arial"/>
                <w:color w:val="000009"/>
              </w:rPr>
              <w:t xml:space="preserve">o </w:t>
            </w:r>
            <w:r w:rsidRPr="007F24DC">
              <w:rPr>
                <w:rFonts w:ascii="Arial" w:hAnsi="Arial" w:cs="Arial"/>
                <w:color w:val="000009"/>
              </w:rPr>
              <w:t>de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7F24DC">
              <w:rPr>
                <w:rFonts w:ascii="Arial" w:hAnsi="Arial" w:cs="Arial"/>
                <w:color w:val="000009"/>
              </w:rPr>
              <w:t>Passageiros</w:t>
            </w:r>
          </w:p>
        </w:tc>
        <w:tc>
          <w:tcPr>
            <w:tcW w:w="1701" w:type="dxa"/>
          </w:tcPr>
          <w:p w14:paraId="0E62C865" w14:textId="77777777" w:rsidR="00F90DBF" w:rsidRDefault="00F90DBF" w:rsidP="00563611">
            <w:pPr>
              <w:pStyle w:val="TableParagraph"/>
              <w:ind w:left="171" w:righ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34" w:type="dxa"/>
          </w:tcPr>
          <w:p w14:paraId="7EAE7BEA" w14:textId="77777777" w:rsidR="00F90DBF" w:rsidRDefault="00F90DBF" w:rsidP="004D13AD">
            <w:pPr>
              <w:pStyle w:val="TableParagraph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14:paraId="06D4CD2D" w14:textId="77777777" w:rsidR="00F90DBF" w:rsidRPr="00856FB0" w:rsidRDefault="00F90DBF" w:rsidP="004D13AD">
            <w:pPr>
              <w:pStyle w:val="TableParagraph"/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14:paraId="2CCFF2EB" w14:textId="77777777" w:rsidR="00F90DBF" w:rsidRDefault="00F90DBF" w:rsidP="004D13AD">
            <w:pPr>
              <w:pStyle w:val="TableParagraph"/>
              <w:ind w:left="26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A6E45B" w14:textId="77777777" w:rsidR="00F90DBF" w:rsidRDefault="00F90DBF" w:rsidP="004D13AD">
            <w:pPr>
              <w:pStyle w:val="TableParagraph"/>
              <w:ind w:left="26"/>
              <w:rPr>
                <w:rFonts w:ascii="Arial" w:hAnsi="Arial" w:cs="Arial"/>
              </w:rPr>
            </w:pPr>
          </w:p>
        </w:tc>
      </w:tr>
      <w:tr w:rsidR="00F90DBF" w:rsidRPr="00856FB0" w14:paraId="5ABD606A" w14:textId="77777777" w:rsidTr="00F90DBF">
        <w:trPr>
          <w:trHeight w:val="270"/>
        </w:trPr>
        <w:tc>
          <w:tcPr>
            <w:tcW w:w="4263" w:type="dxa"/>
          </w:tcPr>
          <w:p w14:paraId="79CC7F9E" w14:textId="77777777" w:rsidR="00F90DBF" w:rsidRPr="00856FB0" w:rsidRDefault="00F90DBF" w:rsidP="004D13AD">
            <w:pPr>
              <w:pStyle w:val="TableParagraph"/>
              <w:spacing w:before="10"/>
              <w:jc w:val="left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</w:rPr>
              <w:t>Trabalhadores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do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Sistema</w:t>
            </w:r>
            <w:r>
              <w:rPr>
                <w:rFonts w:ascii="Arial" w:hAnsi="Arial" w:cs="Arial"/>
                <w:color w:val="000009"/>
              </w:rPr>
              <w:t xml:space="preserve"> </w:t>
            </w:r>
            <w:r w:rsidRPr="00856FB0">
              <w:rPr>
                <w:rFonts w:ascii="Arial" w:hAnsi="Arial" w:cs="Arial"/>
                <w:color w:val="000009"/>
              </w:rPr>
              <w:t>Prisional</w:t>
            </w:r>
          </w:p>
        </w:tc>
        <w:tc>
          <w:tcPr>
            <w:tcW w:w="1701" w:type="dxa"/>
          </w:tcPr>
          <w:p w14:paraId="3548C5D0" w14:textId="77777777" w:rsidR="00F90DBF" w:rsidRPr="00856FB0" w:rsidRDefault="00F90DBF" w:rsidP="004D13AD">
            <w:pPr>
              <w:pStyle w:val="TableParagraph"/>
              <w:spacing w:before="10"/>
              <w:ind w:left="171" w:right="148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0</w:t>
            </w:r>
            <w:r>
              <w:rPr>
                <w:rFonts w:ascii="Arial" w:hAnsi="Arial" w:cs="Arial"/>
                <w:color w:val="000009"/>
                <w:w w:val="99"/>
              </w:rPr>
              <w:t>3</w:t>
            </w:r>
          </w:p>
        </w:tc>
        <w:tc>
          <w:tcPr>
            <w:tcW w:w="1134" w:type="dxa"/>
          </w:tcPr>
          <w:p w14:paraId="43D98851" w14:textId="77777777" w:rsidR="00F90DBF" w:rsidRPr="00856FB0" w:rsidRDefault="00F90DBF" w:rsidP="004D13AD">
            <w:pPr>
              <w:pStyle w:val="TableParagraph"/>
              <w:spacing w:before="10"/>
              <w:ind w:left="22"/>
              <w:rPr>
                <w:rFonts w:ascii="Arial" w:hAnsi="Arial" w:cs="Arial"/>
              </w:rPr>
            </w:pPr>
            <w:r w:rsidRPr="00856FB0">
              <w:rPr>
                <w:rFonts w:ascii="Arial" w:hAnsi="Arial" w:cs="Arial"/>
                <w:color w:val="000009"/>
                <w:w w:val="99"/>
              </w:rPr>
              <w:t>02</w:t>
            </w:r>
          </w:p>
        </w:tc>
        <w:tc>
          <w:tcPr>
            <w:tcW w:w="1134" w:type="dxa"/>
          </w:tcPr>
          <w:p w14:paraId="0B4F5768" w14:textId="77777777" w:rsidR="00F90DBF" w:rsidRPr="00856FB0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14:paraId="7DD8EB4C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C7BD7F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</w:rPr>
            </w:pPr>
          </w:p>
        </w:tc>
      </w:tr>
      <w:tr w:rsidR="00F90DBF" w:rsidRPr="00856FB0" w14:paraId="45980D97" w14:textId="77777777" w:rsidTr="00F90DBF">
        <w:trPr>
          <w:trHeight w:val="270"/>
        </w:trPr>
        <w:tc>
          <w:tcPr>
            <w:tcW w:w="4263" w:type="dxa"/>
          </w:tcPr>
          <w:p w14:paraId="2E28B3F3" w14:textId="77777777" w:rsidR="00F90DBF" w:rsidRPr="00856FB0" w:rsidRDefault="00F90DBF" w:rsidP="004D13AD">
            <w:pPr>
              <w:pStyle w:val="TableParagraph"/>
              <w:spacing w:before="10"/>
              <w:jc w:val="left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>Renais Crônicos</w:t>
            </w:r>
          </w:p>
        </w:tc>
        <w:tc>
          <w:tcPr>
            <w:tcW w:w="1701" w:type="dxa"/>
          </w:tcPr>
          <w:p w14:paraId="6A8C4B44" w14:textId="77777777" w:rsidR="00F90DBF" w:rsidRPr="00856FB0" w:rsidRDefault="00F90DBF" w:rsidP="004D13AD">
            <w:pPr>
              <w:pStyle w:val="TableParagraph"/>
              <w:spacing w:before="10"/>
              <w:ind w:left="171"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06</w:t>
            </w:r>
          </w:p>
        </w:tc>
        <w:tc>
          <w:tcPr>
            <w:tcW w:w="1134" w:type="dxa"/>
          </w:tcPr>
          <w:p w14:paraId="23304F50" w14:textId="77777777" w:rsidR="00F90DBF" w:rsidRPr="00856FB0" w:rsidRDefault="00F90DBF" w:rsidP="004D13AD">
            <w:pPr>
              <w:pStyle w:val="TableParagraph"/>
              <w:spacing w:before="10"/>
              <w:ind w:left="22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03</w:t>
            </w:r>
          </w:p>
        </w:tc>
        <w:tc>
          <w:tcPr>
            <w:tcW w:w="1134" w:type="dxa"/>
          </w:tcPr>
          <w:p w14:paraId="0F5F8137" w14:textId="77777777" w:rsidR="00F90DBF" w:rsidRPr="00856FB0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03</w:t>
            </w:r>
          </w:p>
        </w:tc>
        <w:tc>
          <w:tcPr>
            <w:tcW w:w="1134" w:type="dxa"/>
          </w:tcPr>
          <w:p w14:paraId="5DECC397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  <w:tc>
          <w:tcPr>
            <w:tcW w:w="1134" w:type="dxa"/>
          </w:tcPr>
          <w:p w14:paraId="5F1862ED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26DE799C" w14:textId="77777777" w:rsidTr="00F90DBF">
        <w:trPr>
          <w:trHeight w:val="270"/>
        </w:trPr>
        <w:tc>
          <w:tcPr>
            <w:tcW w:w="4263" w:type="dxa"/>
          </w:tcPr>
          <w:p w14:paraId="754E3E7B" w14:textId="77777777" w:rsidR="00F90DBF" w:rsidRDefault="00F90DBF" w:rsidP="004D13AD">
            <w:pPr>
              <w:pStyle w:val="TableParagraph"/>
              <w:spacing w:before="10"/>
              <w:jc w:val="left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>Sindrome Down</w:t>
            </w:r>
          </w:p>
        </w:tc>
        <w:tc>
          <w:tcPr>
            <w:tcW w:w="1701" w:type="dxa"/>
          </w:tcPr>
          <w:p w14:paraId="55BFF2B6" w14:textId="77777777" w:rsidR="00F90DBF" w:rsidRDefault="00F90DBF" w:rsidP="004D13AD">
            <w:pPr>
              <w:pStyle w:val="TableParagraph"/>
              <w:spacing w:before="10"/>
              <w:ind w:left="171"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06</w:t>
            </w:r>
          </w:p>
        </w:tc>
        <w:tc>
          <w:tcPr>
            <w:tcW w:w="1134" w:type="dxa"/>
          </w:tcPr>
          <w:p w14:paraId="3FCF1E0A" w14:textId="77777777" w:rsidR="00F90DBF" w:rsidRDefault="00F90DBF" w:rsidP="004D13AD">
            <w:pPr>
              <w:pStyle w:val="TableParagraph"/>
              <w:spacing w:before="10"/>
              <w:ind w:left="22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03</w:t>
            </w:r>
          </w:p>
        </w:tc>
        <w:tc>
          <w:tcPr>
            <w:tcW w:w="1134" w:type="dxa"/>
          </w:tcPr>
          <w:p w14:paraId="07C02B05" w14:textId="77777777" w:rsidR="00F90DBF" w:rsidRPr="00856FB0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03</w:t>
            </w:r>
          </w:p>
        </w:tc>
        <w:tc>
          <w:tcPr>
            <w:tcW w:w="1134" w:type="dxa"/>
          </w:tcPr>
          <w:p w14:paraId="723F19EF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  <w:tc>
          <w:tcPr>
            <w:tcW w:w="1134" w:type="dxa"/>
          </w:tcPr>
          <w:p w14:paraId="79D2CBB9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62E803F1" w14:textId="77777777" w:rsidTr="00F90DBF">
        <w:trPr>
          <w:trHeight w:val="270"/>
        </w:trPr>
        <w:tc>
          <w:tcPr>
            <w:tcW w:w="4263" w:type="dxa"/>
          </w:tcPr>
          <w:p w14:paraId="3FEC23D3" w14:textId="77777777" w:rsidR="00F90DBF" w:rsidRDefault="00F90DBF" w:rsidP="004D13AD">
            <w:pPr>
              <w:pStyle w:val="TableParagraph"/>
              <w:spacing w:before="10"/>
              <w:jc w:val="left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>Gestante de Risco</w:t>
            </w:r>
          </w:p>
        </w:tc>
        <w:tc>
          <w:tcPr>
            <w:tcW w:w="1701" w:type="dxa"/>
          </w:tcPr>
          <w:p w14:paraId="61271A6F" w14:textId="77777777" w:rsidR="00F90DBF" w:rsidRDefault="00F90DBF" w:rsidP="004D13AD">
            <w:pPr>
              <w:pStyle w:val="TableParagraph"/>
              <w:spacing w:before="10"/>
              <w:ind w:left="171"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03</w:t>
            </w:r>
          </w:p>
        </w:tc>
        <w:tc>
          <w:tcPr>
            <w:tcW w:w="1134" w:type="dxa"/>
          </w:tcPr>
          <w:p w14:paraId="342E0AC9" w14:textId="77777777" w:rsidR="00F90DBF" w:rsidRDefault="00F90DBF" w:rsidP="004D13AD">
            <w:pPr>
              <w:pStyle w:val="TableParagraph"/>
              <w:spacing w:before="10"/>
              <w:ind w:left="22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02</w:t>
            </w:r>
          </w:p>
        </w:tc>
        <w:tc>
          <w:tcPr>
            <w:tcW w:w="1134" w:type="dxa"/>
          </w:tcPr>
          <w:p w14:paraId="6560A186" w14:textId="77777777" w:rsidR="00F90DBF" w:rsidRPr="00856FB0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01</w:t>
            </w:r>
          </w:p>
        </w:tc>
        <w:tc>
          <w:tcPr>
            <w:tcW w:w="1134" w:type="dxa"/>
          </w:tcPr>
          <w:p w14:paraId="47219015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  <w:tc>
          <w:tcPr>
            <w:tcW w:w="1134" w:type="dxa"/>
          </w:tcPr>
          <w:p w14:paraId="6DA15FE0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7A1CA4F9" w14:textId="77777777" w:rsidTr="00F90DBF">
        <w:trPr>
          <w:trHeight w:val="270"/>
        </w:trPr>
        <w:tc>
          <w:tcPr>
            <w:tcW w:w="4263" w:type="dxa"/>
          </w:tcPr>
          <w:p w14:paraId="79EC2038" w14:textId="77777777" w:rsidR="00F90DBF" w:rsidRDefault="00F90DBF" w:rsidP="004D13AD">
            <w:pPr>
              <w:pStyle w:val="TableParagraph"/>
              <w:spacing w:before="10"/>
              <w:jc w:val="left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>Gestantes sem Comorbidades</w:t>
            </w:r>
          </w:p>
        </w:tc>
        <w:tc>
          <w:tcPr>
            <w:tcW w:w="1701" w:type="dxa"/>
          </w:tcPr>
          <w:p w14:paraId="729D0538" w14:textId="77777777" w:rsidR="00F90DBF" w:rsidRDefault="004008AF" w:rsidP="004D13AD">
            <w:pPr>
              <w:pStyle w:val="TableParagraph"/>
              <w:spacing w:before="10"/>
              <w:ind w:left="171"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67</w:t>
            </w:r>
          </w:p>
        </w:tc>
        <w:tc>
          <w:tcPr>
            <w:tcW w:w="1134" w:type="dxa"/>
          </w:tcPr>
          <w:p w14:paraId="0CDE1F5F" w14:textId="77777777" w:rsidR="00F90DBF" w:rsidRDefault="00F90DBF" w:rsidP="004D13AD">
            <w:pPr>
              <w:pStyle w:val="TableParagraph"/>
              <w:spacing w:before="10"/>
              <w:ind w:left="22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34</w:t>
            </w:r>
          </w:p>
        </w:tc>
        <w:tc>
          <w:tcPr>
            <w:tcW w:w="1134" w:type="dxa"/>
          </w:tcPr>
          <w:p w14:paraId="406633E3" w14:textId="77777777" w:rsidR="00F90DBF" w:rsidRPr="00856FB0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32</w:t>
            </w:r>
          </w:p>
        </w:tc>
        <w:tc>
          <w:tcPr>
            <w:tcW w:w="1134" w:type="dxa"/>
          </w:tcPr>
          <w:p w14:paraId="2BE16408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</w:t>
            </w:r>
          </w:p>
        </w:tc>
        <w:tc>
          <w:tcPr>
            <w:tcW w:w="1134" w:type="dxa"/>
          </w:tcPr>
          <w:p w14:paraId="00C75536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1684C9EC" w14:textId="77777777" w:rsidTr="00F90DBF">
        <w:trPr>
          <w:trHeight w:val="270"/>
        </w:trPr>
        <w:tc>
          <w:tcPr>
            <w:tcW w:w="4263" w:type="dxa"/>
          </w:tcPr>
          <w:p w14:paraId="37F1D2AE" w14:textId="77777777" w:rsidR="00F90DBF" w:rsidRDefault="00F90DBF" w:rsidP="004D13AD">
            <w:pPr>
              <w:pStyle w:val="TableParagraph"/>
              <w:spacing w:before="10"/>
              <w:jc w:val="left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>Puérperas</w:t>
            </w:r>
          </w:p>
        </w:tc>
        <w:tc>
          <w:tcPr>
            <w:tcW w:w="1701" w:type="dxa"/>
          </w:tcPr>
          <w:p w14:paraId="532C23B8" w14:textId="77777777" w:rsidR="00F90DBF" w:rsidRDefault="00F90DBF" w:rsidP="004D13AD">
            <w:pPr>
              <w:pStyle w:val="TableParagraph"/>
              <w:spacing w:before="10"/>
              <w:ind w:left="171"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08</w:t>
            </w:r>
          </w:p>
        </w:tc>
        <w:tc>
          <w:tcPr>
            <w:tcW w:w="1134" w:type="dxa"/>
          </w:tcPr>
          <w:p w14:paraId="5F6320C2" w14:textId="77777777" w:rsidR="00F90DBF" w:rsidRDefault="00F90DBF" w:rsidP="004D13AD">
            <w:pPr>
              <w:pStyle w:val="TableParagraph"/>
              <w:spacing w:before="10"/>
              <w:ind w:left="22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04</w:t>
            </w:r>
          </w:p>
        </w:tc>
        <w:tc>
          <w:tcPr>
            <w:tcW w:w="1134" w:type="dxa"/>
          </w:tcPr>
          <w:p w14:paraId="78ECA749" w14:textId="77777777" w:rsidR="00F90DBF" w:rsidRPr="00856FB0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04</w:t>
            </w:r>
          </w:p>
        </w:tc>
        <w:tc>
          <w:tcPr>
            <w:tcW w:w="1134" w:type="dxa"/>
          </w:tcPr>
          <w:p w14:paraId="29DAA28B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  <w:tc>
          <w:tcPr>
            <w:tcW w:w="1134" w:type="dxa"/>
          </w:tcPr>
          <w:p w14:paraId="439A6E43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06E0B0DF" w14:textId="77777777" w:rsidTr="00F90DBF">
        <w:trPr>
          <w:trHeight w:val="270"/>
        </w:trPr>
        <w:tc>
          <w:tcPr>
            <w:tcW w:w="4263" w:type="dxa"/>
          </w:tcPr>
          <w:p w14:paraId="7F432471" w14:textId="77777777" w:rsidR="00F90DBF" w:rsidRDefault="00F90DBF" w:rsidP="004D13AD">
            <w:pPr>
              <w:pStyle w:val="TableParagraph"/>
              <w:spacing w:before="10"/>
              <w:jc w:val="left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>Trabalhadores Limpeza Publica</w:t>
            </w:r>
          </w:p>
        </w:tc>
        <w:tc>
          <w:tcPr>
            <w:tcW w:w="1701" w:type="dxa"/>
          </w:tcPr>
          <w:p w14:paraId="4DDA0EB7" w14:textId="77777777" w:rsidR="00F90DBF" w:rsidRDefault="00F90DBF" w:rsidP="004D13AD">
            <w:pPr>
              <w:pStyle w:val="TableParagraph"/>
              <w:spacing w:before="10"/>
              <w:ind w:left="171"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17</w:t>
            </w:r>
          </w:p>
        </w:tc>
        <w:tc>
          <w:tcPr>
            <w:tcW w:w="1134" w:type="dxa"/>
          </w:tcPr>
          <w:p w14:paraId="41737280" w14:textId="77777777" w:rsidR="00F90DBF" w:rsidRDefault="00F90DBF" w:rsidP="004D13AD">
            <w:pPr>
              <w:pStyle w:val="TableParagraph"/>
              <w:spacing w:before="10"/>
              <w:ind w:left="22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13</w:t>
            </w:r>
          </w:p>
        </w:tc>
        <w:tc>
          <w:tcPr>
            <w:tcW w:w="1134" w:type="dxa"/>
          </w:tcPr>
          <w:p w14:paraId="04FC612F" w14:textId="77777777" w:rsidR="00F90DBF" w:rsidRPr="00856FB0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04</w:t>
            </w:r>
          </w:p>
        </w:tc>
        <w:tc>
          <w:tcPr>
            <w:tcW w:w="1134" w:type="dxa"/>
          </w:tcPr>
          <w:p w14:paraId="612902E4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  <w:tc>
          <w:tcPr>
            <w:tcW w:w="1134" w:type="dxa"/>
          </w:tcPr>
          <w:p w14:paraId="7D60D538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14C69602" w14:textId="77777777" w:rsidTr="00F90DBF">
        <w:trPr>
          <w:trHeight w:val="270"/>
        </w:trPr>
        <w:tc>
          <w:tcPr>
            <w:tcW w:w="4263" w:type="dxa"/>
          </w:tcPr>
          <w:p w14:paraId="74EE014C" w14:textId="77777777" w:rsidR="00F90DBF" w:rsidRDefault="00F90DBF" w:rsidP="004D13AD">
            <w:pPr>
              <w:pStyle w:val="TableParagraph"/>
              <w:spacing w:before="10"/>
              <w:jc w:val="left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>Trabalhadores de Industrias</w:t>
            </w:r>
          </w:p>
        </w:tc>
        <w:tc>
          <w:tcPr>
            <w:tcW w:w="1701" w:type="dxa"/>
          </w:tcPr>
          <w:p w14:paraId="69B4B9D7" w14:textId="77777777" w:rsidR="00F90DBF" w:rsidRDefault="00F90DBF" w:rsidP="00563611">
            <w:pPr>
              <w:pStyle w:val="TableParagraph"/>
              <w:spacing w:before="10"/>
              <w:ind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422</w:t>
            </w:r>
          </w:p>
        </w:tc>
        <w:tc>
          <w:tcPr>
            <w:tcW w:w="1134" w:type="dxa"/>
          </w:tcPr>
          <w:p w14:paraId="554A6969" w14:textId="77777777" w:rsidR="00F90DBF" w:rsidRDefault="00F90DBF" w:rsidP="00635863">
            <w:pPr>
              <w:pStyle w:val="TableParagraph"/>
              <w:spacing w:before="10"/>
              <w:ind w:left="22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223</w:t>
            </w:r>
          </w:p>
        </w:tc>
        <w:tc>
          <w:tcPr>
            <w:tcW w:w="1134" w:type="dxa"/>
          </w:tcPr>
          <w:p w14:paraId="22BAC819" w14:textId="77777777" w:rsidR="00F90DBF" w:rsidRPr="00856FB0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199</w:t>
            </w:r>
          </w:p>
        </w:tc>
        <w:tc>
          <w:tcPr>
            <w:tcW w:w="1134" w:type="dxa"/>
          </w:tcPr>
          <w:p w14:paraId="729B3095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  <w:tc>
          <w:tcPr>
            <w:tcW w:w="1134" w:type="dxa"/>
          </w:tcPr>
          <w:p w14:paraId="46A3CB99" w14:textId="77777777" w:rsidR="00F90DBF" w:rsidRDefault="00F90DBF" w:rsidP="004D13AD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5076C803" w14:textId="77777777" w:rsidTr="00F90DBF">
        <w:trPr>
          <w:trHeight w:val="270"/>
        </w:trPr>
        <w:tc>
          <w:tcPr>
            <w:tcW w:w="4263" w:type="dxa"/>
          </w:tcPr>
          <w:p w14:paraId="21759402" w14:textId="77777777" w:rsidR="00F90DBF" w:rsidRPr="006C4FA6" w:rsidRDefault="00F90DBF" w:rsidP="006C4FA6">
            <w:pPr>
              <w:pStyle w:val="TableParagraph"/>
              <w:spacing w:before="10"/>
              <w:jc w:val="left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>População Geral 18 à</w:t>
            </w:r>
            <w:r w:rsidRPr="0089111F">
              <w:rPr>
                <w:rFonts w:ascii="Arial" w:hAnsi="Arial" w:cs="Arial"/>
                <w:color w:val="000009"/>
              </w:rPr>
              <w:t xml:space="preserve"> 59 </w:t>
            </w:r>
            <w:r w:rsidR="006C4FA6">
              <w:rPr>
                <w:rFonts w:ascii="Arial" w:hAnsi="Arial" w:cs="Arial"/>
                <w:color w:val="000009"/>
              </w:rPr>
              <w:t>anos</w:t>
            </w:r>
          </w:p>
        </w:tc>
        <w:tc>
          <w:tcPr>
            <w:tcW w:w="1701" w:type="dxa"/>
          </w:tcPr>
          <w:p w14:paraId="36BBDCEE" w14:textId="77777777" w:rsidR="00F90DBF" w:rsidRPr="007F24DC" w:rsidRDefault="00F90DBF" w:rsidP="00A072BB">
            <w:pPr>
              <w:pStyle w:val="TableParagraph"/>
              <w:spacing w:before="10"/>
              <w:ind w:left="171"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5.</w:t>
            </w:r>
            <w:r w:rsidR="00C90D54">
              <w:rPr>
                <w:rFonts w:ascii="Arial" w:hAnsi="Arial" w:cs="Arial"/>
                <w:color w:val="000009"/>
                <w:w w:val="99"/>
              </w:rPr>
              <w:t>591</w:t>
            </w:r>
          </w:p>
        </w:tc>
        <w:tc>
          <w:tcPr>
            <w:tcW w:w="1134" w:type="dxa"/>
          </w:tcPr>
          <w:p w14:paraId="601765E2" w14:textId="77777777" w:rsidR="00F90DBF" w:rsidRPr="007F24DC" w:rsidRDefault="00F90DBF" w:rsidP="00C0571C">
            <w:pPr>
              <w:pStyle w:val="TableParagraph"/>
              <w:spacing w:before="10"/>
              <w:ind w:left="0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2.20</w:t>
            </w:r>
            <w:r w:rsidR="004C7A85">
              <w:rPr>
                <w:rFonts w:ascii="Arial" w:hAnsi="Arial" w:cs="Arial"/>
                <w:color w:val="000009"/>
                <w:w w:val="99"/>
              </w:rPr>
              <w:t>8</w:t>
            </w:r>
          </w:p>
        </w:tc>
        <w:tc>
          <w:tcPr>
            <w:tcW w:w="1134" w:type="dxa"/>
          </w:tcPr>
          <w:p w14:paraId="7CAC7D9E" w14:textId="77777777" w:rsidR="00F90DBF" w:rsidRPr="007008E7" w:rsidRDefault="00F90DBF" w:rsidP="003C3C49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2.0</w:t>
            </w:r>
            <w:r w:rsidR="004C7A85">
              <w:rPr>
                <w:rFonts w:ascii="Arial" w:hAnsi="Arial" w:cs="Arial"/>
                <w:color w:val="000009"/>
                <w:w w:val="99"/>
              </w:rPr>
              <w:t>74</w:t>
            </w:r>
          </w:p>
        </w:tc>
        <w:tc>
          <w:tcPr>
            <w:tcW w:w="1134" w:type="dxa"/>
          </w:tcPr>
          <w:p w14:paraId="005C1388" w14:textId="77777777" w:rsidR="00F90DBF" w:rsidRPr="007008E7" w:rsidRDefault="00F90DBF" w:rsidP="00A072BB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1.</w:t>
            </w:r>
            <w:r w:rsidR="004C7A85">
              <w:rPr>
                <w:rFonts w:ascii="Arial" w:hAnsi="Arial" w:cs="Arial"/>
                <w:color w:val="000009"/>
                <w:w w:val="99"/>
              </w:rPr>
              <w:t>309</w:t>
            </w:r>
          </w:p>
        </w:tc>
        <w:tc>
          <w:tcPr>
            <w:tcW w:w="1134" w:type="dxa"/>
          </w:tcPr>
          <w:p w14:paraId="67660911" w14:textId="77777777" w:rsidR="00F90DBF" w:rsidRDefault="00F90DBF" w:rsidP="00A072BB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</w:p>
        </w:tc>
      </w:tr>
      <w:tr w:rsidR="00F90DBF" w:rsidRPr="00856FB0" w14:paraId="2D6C5DF5" w14:textId="77777777" w:rsidTr="00F90DBF">
        <w:trPr>
          <w:trHeight w:val="270"/>
        </w:trPr>
        <w:tc>
          <w:tcPr>
            <w:tcW w:w="4263" w:type="dxa"/>
          </w:tcPr>
          <w:p w14:paraId="77E40676" w14:textId="77777777" w:rsidR="00F90DBF" w:rsidRPr="00CE01D5" w:rsidRDefault="00F90DBF" w:rsidP="006C4FA6">
            <w:pPr>
              <w:pStyle w:val="TableParagraph"/>
              <w:spacing w:before="10"/>
              <w:jc w:val="left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>População 12 à 17 anos</w:t>
            </w:r>
            <w:r w:rsidR="006C4FA6">
              <w:rPr>
                <w:rFonts w:ascii="Arial" w:hAnsi="Arial" w:cs="Arial"/>
                <w:color w:val="000009"/>
              </w:rPr>
              <w:t xml:space="preserve"> (comorbidades)</w:t>
            </w:r>
          </w:p>
        </w:tc>
        <w:tc>
          <w:tcPr>
            <w:tcW w:w="1701" w:type="dxa"/>
          </w:tcPr>
          <w:p w14:paraId="01D8C1E0" w14:textId="77777777" w:rsidR="00F90DBF" w:rsidRDefault="004008AF" w:rsidP="004D13AD">
            <w:pPr>
              <w:pStyle w:val="TableParagraph"/>
              <w:spacing w:before="10"/>
              <w:ind w:left="171"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16</w:t>
            </w:r>
          </w:p>
        </w:tc>
        <w:tc>
          <w:tcPr>
            <w:tcW w:w="1134" w:type="dxa"/>
          </w:tcPr>
          <w:p w14:paraId="73925C27" w14:textId="77777777" w:rsidR="00F90DBF" w:rsidRDefault="00F90DBF" w:rsidP="00C0571C">
            <w:pPr>
              <w:pStyle w:val="TableParagraph"/>
              <w:spacing w:before="10"/>
              <w:ind w:left="0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8</w:t>
            </w:r>
          </w:p>
        </w:tc>
        <w:tc>
          <w:tcPr>
            <w:tcW w:w="1134" w:type="dxa"/>
          </w:tcPr>
          <w:p w14:paraId="50E643B3" w14:textId="77777777" w:rsidR="00F90DBF" w:rsidRPr="0089111F" w:rsidRDefault="006C4FA6" w:rsidP="00563611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8</w:t>
            </w:r>
          </w:p>
        </w:tc>
        <w:tc>
          <w:tcPr>
            <w:tcW w:w="1134" w:type="dxa"/>
          </w:tcPr>
          <w:p w14:paraId="2CBFFA6D" w14:textId="77777777" w:rsidR="00F90DBF" w:rsidRDefault="00F90DBF" w:rsidP="00563611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  <w:highlight w:val="yellow"/>
              </w:rPr>
            </w:pPr>
          </w:p>
        </w:tc>
        <w:tc>
          <w:tcPr>
            <w:tcW w:w="1134" w:type="dxa"/>
          </w:tcPr>
          <w:p w14:paraId="5BF6FD9D" w14:textId="77777777" w:rsidR="00F90DBF" w:rsidRDefault="00F90DBF" w:rsidP="00563611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  <w:highlight w:val="yellow"/>
              </w:rPr>
            </w:pPr>
          </w:p>
        </w:tc>
      </w:tr>
      <w:tr w:rsidR="00F90DBF" w:rsidRPr="00856FB0" w14:paraId="6307642C" w14:textId="77777777" w:rsidTr="00F90DBF">
        <w:trPr>
          <w:trHeight w:val="270"/>
        </w:trPr>
        <w:tc>
          <w:tcPr>
            <w:tcW w:w="4263" w:type="dxa"/>
          </w:tcPr>
          <w:p w14:paraId="315D4564" w14:textId="77777777" w:rsidR="00F90DBF" w:rsidRPr="00CE01D5" w:rsidRDefault="00F90DBF" w:rsidP="006C4FA6">
            <w:pPr>
              <w:pStyle w:val="TableParagraph"/>
              <w:spacing w:before="10"/>
              <w:jc w:val="left"/>
              <w:rPr>
                <w:rFonts w:ascii="Arial" w:hAnsi="Arial" w:cs="Arial"/>
                <w:color w:val="000009"/>
              </w:rPr>
            </w:pPr>
            <w:r w:rsidRPr="00CE01D5">
              <w:rPr>
                <w:rFonts w:ascii="Arial" w:hAnsi="Arial" w:cs="Arial"/>
                <w:color w:val="000009"/>
              </w:rPr>
              <w:t xml:space="preserve">População Geral 12 à 17 anos </w:t>
            </w:r>
          </w:p>
        </w:tc>
        <w:tc>
          <w:tcPr>
            <w:tcW w:w="1701" w:type="dxa"/>
          </w:tcPr>
          <w:p w14:paraId="623BC872" w14:textId="77777777" w:rsidR="00F90DBF" w:rsidRDefault="00F90DBF" w:rsidP="008F37FA">
            <w:pPr>
              <w:pStyle w:val="TableParagraph"/>
              <w:spacing w:before="10"/>
              <w:ind w:left="171" w:right="148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880</w:t>
            </w:r>
          </w:p>
        </w:tc>
        <w:tc>
          <w:tcPr>
            <w:tcW w:w="1134" w:type="dxa"/>
          </w:tcPr>
          <w:p w14:paraId="2A85A351" w14:textId="77777777" w:rsidR="00F90DBF" w:rsidRDefault="00F90DBF" w:rsidP="00C0571C">
            <w:pPr>
              <w:pStyle w:val="TableParagraph"/>
              <w:spacing w:before="10"/>
              <w:ind w:left="0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452</w:t>
            </w:r>
          </w:p>
        </w:tc>
        <w:tc>
          <w:tcPr>
            <w:tcW w:w="1134" w:type="dxa"/>
          </w:tcPr>
          <w:p w14:paraId="63D73576" w14:textId="77777777" w:rsidR="00F90DBF" w:rsidRPr="0089111F" w:rsidRDefault="00F90DBF" w:rsidP="007008E7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</w:rPr>
            </w:pPr>
            <w:r>
              <w:rPr>
                <w:rFonts w:ascii="Arial" w:hAnsi="Arial" w:cs="Arial"/>
                <w:color w:val="000009"/>
                <w:w w:val="99"/>
              </w:rPr>
              <w:t>428</w:t>
            </w:r>
          </w:p>
        </w:tc>
        <w:tc>
          <w:tcPr>
            <w:tcW w:w="1134" w:type="dxa"/>
          </w:tcPr>
          <w:p w14:paraId="522AE44E" w14:textId="77777777" w:rsidR="00F90DBF" w:rsidRDefault="00F90DBF" w:rsidP="00563611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  <w:highlight w:val="yellow"/>
              </w:rPr>
            </w:pPr>
          </w:p>
        </w:tc>
        <w:tc>
          <w:tcPr>
            <w:tcW w:w="1134" w:type="dxa"/>
          </w:tcPr>
          <w:p w14:paraId="52856884" w14:textId="77777777" w:rsidR="00F90DBF" w:rsidRDefault="00F90DBF" w:rsidP="00563611">
            <w:pPr>
              <w:pStyle w:val="TableParagraph"/>
              <w:spacing w:before="10"/>
              <w:ind w:left="26"/>
              <w:rPr>
                <w:rFonts w:ascii="Arial" w:hAnsi="Arial" w:cs="Arial"/>
                <w:color w:val="000009"/>
                <w:w w:val="99"/>
                <w:highlight w:val="yellow"/>
              </w:rPr>
            </w:pPr>
          </w:p>
        </w:tc>
      </w:tr>
      <w:tr w:rsidR="00F90DBF" w:rsidRPr="00856FB0" w14:paraId="30534242" w14:textId="77777777" w:rsidTr="00F90DBF">
        <w:trPr>
          <w:trHeight w:val="270"/>
        </w:trPr>
        <w:tc>
          <w:tcPr>
            <w:tcW w:w="4263" w:type="dxa"/>
          </w:tcPr>
          <w:p w14:paraId="2D9ACC1E" w14:textId="77777777" w:rsidR="00F90DBF" w:rsidRPr="00CE01D5" w:rsidRDefault="00F90DBF" w:rsidP="00AF2F59">
            <w:pPr>
              <w:pStyle w:val="TableParagraph"/>
              <w:spacing w:before="12"/>
              <w:rPr>
                <w:rFonts w:ascii="Arial" w:hAnsi="Arial" w:cs="Arial"/>
                <w:color w:val="000009"/>
              </w:rPr>
            </w:pPr>
            <w:r w:rsidRPr="00CE01D5">
              <w:rPr>
                <w:rFonts w:ascii="Arial" w:hAnsi="Arial" w:cs="Arial"/>
                <w:color w:val="000009"/>
              </w:rPr>
              <w:t>Crianças de 05 à 11 anos com comorbidades</w:t>
            </w:r>
          </w:p>
          <w:p w14:paraId="26957676" w14:textId="77777777" w:rsidR="00F90DBF" w:rsidRPr="00856FB0" w:rsidRDefault="00F90DBF" w:rsidP="00AF2F59">
            <w:pPr>
              <w:pStyle w:val="TableParagraph"/>
              <w:spacing w:before="12"/>
              <w:rPr>
                <w:rFonts w:ascii="Arial" w:hAnsi="Arial" w:cs="Arial"/>
                <w:b/>
                <w:color w:val="000009"/>
              </w:rPr>
            </w:pPr>
            <w:r>
              <w:rPr>
                <w:rFonts w:ascii="Arial" w:hAnsi="Arial" w:cs="Arial"/>
                <w:b/>
                <w:color w:val="000009"/>
              </w:rPr>
              <w:t>FASE VIGENTE</w:t>
            </w:r>
          </w:p>
        </w:tc>
        <w:tc>
          <w:tcPr>
            <w:tcW w:w="1701" w:type="dxa"/>
          </w:tcPr>
          <w:p w14:paraId="4EEE655B" w14:textId="77777777" w:rsidR="00F90DBF" w:rsidRPr="00CE01D5" w:rsidRDefault="004008AF" w:rsidP="002719E6">
            <w:pPr>
              <w:pStyle w:val="TableParagraph"/>
              <w:spacing w:before="12"/>
              <w:ind w:left="171" w:righ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</w:tcPr>
          <w:p w14:paraId="2AB341C1" w14:textId="77777777" w:rsidR="00F90DBF" w:rsidRPr="00CE01D5" w:rsidRDefault="00F90DBF" w:rsidP="00C97D39">
            <w:pPr>
              <w:pStyle w:val="TableParagraph"/>
              <w:spacing w:before="12"/>
              <w:ind w:left="173" w:right="150"/>
              <w:rPr>
                <w:rFonts w:ascii="Arial" w:hAnsi="Arial" w:cs="Arial"/>
                <w:bCs/>
                <w:color w:val="000009"/>
                <w:w w:val="99"/>
              </w:rPr>
            </w:pPr>
            <w:r>
              <w:rPr>
                <w:rFonts w:ascii="Arial" w:hAnsi="Arial" w:cs="Arial"/>
                <w:bCs/>
                <w:color w:val="000009"/>
                <w:w w:val="99"/>
              </w:rPr>
              <w:t>12</w:t>
            </w:r>
          </w:p>
        </w:tc>
        <w:tc>
          <w:tcPr>
            <w:tcW w:w="1134" w:type="dxa"/>
          </w:tcPr>
          <w:p w14:paraId="39EE5FF5" w14:textId="77777777" w:rsidR="00F90DBF" w:rsidRPr="00CE01D5" w:rsidRDefault="004008AF" w:rsidP="002719E6">
            <w:pPr>
              <w:pStyle w:val="TableParagraph"/>
              <w:spacing w:before="12"/>
              <w:ind w:left="248" w:right="221"/>
              <w:rPr>
                <w:rFonts w:ascii="Arial" w:hAnsi="Arial" w:cs="Arial"/>
                <w:bCs/>
                <w:color w:val="000009"/>
                <w:w w:val="99"/>
              </w:rPr>
            </w:pPr>
            <w:r>
              <w:rPr>
                <w:rFonts w:ascii="Arial" w:hAnsi="Arial" w:cs="Arial"/>
                <w:bCs/>
                <w:color w:val="000009"/>
                <w:w w:val="99"/>
              </w:rPr>
              <w:t>12</w:t>
            </w:r>
          </w:p>
        </w:tc>
        <w:tc>
          <w:tcPr>
            <w:tcW w:w="1134" w:type="dxa"/>
          </w:tcPr>
          <w:p w14:paraId="08E4017D" w14:textId="77777777" w:rsidR="00F90DBF" w:rsidRPr="00CE01D5" w:rsidRDefault="00F90DBF" w:rsidP="004D13AD">
            <w:pPr>
              <w:pStyle w:val="TableParagraph"/>
              <w:spacing w:before="12"/>
              <w:ind w:left="248" w:right="221"/>
              <w:rPr>
                <w:rFonts w:ascii="Arial" w:hAnsi="Arial" w:cs="Arial"/>
                <w:bCs/>
                <w:color w:val="000009"/>
                <w:w w:val="99"/>
              </w:rPr>
            </w:pPr>
          </w:p>
        </w:tc>
        <w:tc>
          <w:tcPr>
            <w:tcW w:w="1134" w:type="dxa"/>
          </w:tcPr>
          <w:p w14:paraId="2E19D6D4" w14:textId="77777777" w:rsidR="00F90DBF" w:rsidRPr="00CE01D5" w:rsidRDefault="00F90DBF" w:rsidP="004D13AD">
            <w:pPr>
              <w:pStyle w:val="TableParagraph"/>
              <w:spacing w:before="12"/>
              <w:ind w:left="248" w:right="221"/>
              <w:rPr>
                <w:rFonts w:ascii="Arial" w:hAnsi="Arial" w:cs="Arial"/>
                <w:bCs/>
                <w:color w:val="000009"/>
                <w:w w:val="99"/>
              </w:rPr>
            </w:pPr>
          </w:p>
        </w:tc>
      </w:tr>
      <w:tr w:rsidR="00F90DBF" w:rsidRPr="00856FB0" w14:paraId="393769D2" w14:textId="77777777" w:rsidTr="00F90DBF">
        <w:trPr>
          <w:trHeight w:val="270"/>
        </w:trPr>
        <w:tc>
          <w:tcPr>
            <w:tcW w:w="4263" w:type="dxa"/>
          </w:tcPr>
          <w:p w14:paraId="05219D25" w14:textId="77777777" w:rsidR="00F90DBF" w:rsidRPr="00CE01D5" w:rsidRDefault="00F90DBF" w:rsidP="00AF2F59">
            <w:pPr>
              <w:pStyle w:val="TableParagraph"/>
              <w:spacing w:before="12"/>
              <w:rPr>
                <w:rFonts w:ascii="Arial" w:hAnsi="Arial" w:cs="Arial"/>
                <w:color w:val="000009"/>
              </w:rPr>
            </w:pPr>
            <w:r w:rsidRPr="00CE01D5">
              <w:rPr>
                <w:rFonts w:ascii="Arial" w:hAnsi="Arial" w:cs="Arial"/>
                <w:color w:val="000009"/>
              </w:rPr>
              <w:t>Crianças de 05 à 11 anos</w:t>
            </w:r>
          </w:p>
          <w:p w14:paraId="75964CA2" w14:textId="77777777" w:rsidR="00F90DBF" w:rsidRPr="00856FB0" w:rsidRDefault="00F90DBF" w:rsidP="00AF2F59">
            <w:pPr>
              <w:pStyle w:val="TableParagraph"/>
              <w:spacing w:before="12"/>
              <w:rPr>
                <w:rFonts w:ascii="Arial" w:hAnsi="Arial" w:cs="Arial"/>
                <w:b/>
                <w:color w:val="000009"/>
              </w:rPr>
            </w:pPr>
            <w:r>
              <w:rPr>
                <w:rFonts w:ascii="Arial" w:hAnsi="Arial" w:cs="Arial"/>
                <w:b/>
                <w:color w:val="000009"/>
              </w:rPr>
              <w:t>FASE VIGENTE</w:t>
            </w:r>
          </w:p>
        </w:tc>
        <w:tc>
          <w:tcPr>
            <w:tcW w:w="1701" w:type="dxa"/>
          </w:tcPr>
          <w:p w14:paraId="2206EBE6" w14:textId="77777777" w:rsidR="00F90DBF" w:rsidRPr="00CE01D5" w:rsidRDefault="00C90D54" w:rsidP="00F96C5F">
            <w:pPr>
              <w:pStyle w:val="TableParagraph"/>
              <w:spacing w:before="12"/>
              <w:ind w:left="171" w:righ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</w:t>
            </w:r>
          </w:p>
        </w:tc>
        <w:tc>
          <w:tcPr>
            <w:tcW w:w="1134" w:type="dxa"/>
          </w:tcPr>
          <w:p w14:paraId="7E949292" w14:textId="77777777" w:rsidR="00F90DBF" w:rsidRDefault="00F90DBF" w:rsidP="004D13AD">
            <w:pPr>
              <w:pStyle w:val="TableParagraph"/>
              <w:spacing w:before="12"/>
              <w:ind w:left="173" w:right="150"/>
              <w:rPr>
                <w:rFonts w:ascii="Arial" w:hAnsi="Arial" w:cs="Arial"/>
                <w:bCs/>
                <w:color w:val="000009"/>
                <w:w w:val="99"/>
              </w:rPr>
            </w:pPr>
            <w:r>
              <w:rPr>
                <w:rFonts w:ascii="Arial" w:hAnsi="Arial" w:cs="Arial"/>
                <w:bCs/>
                <w:color w:val="000009"/>
                <w:w w:val="99"/>
              </w:rPr>
              <w:t>3</w:t>
            </w:r>
            <w:r w:rsidR="00C90D54">
              <w:rPr>
                <w:rFonts w:ascii="Arial" w:hAnsi="Arial" w:cs="Arial"/>
                <w:bCs/>
                <w:color w:val="000009"/>
                <w:w w:val="99"/>
              </w:rPr>
              <w:t>44</w:t>
            </w:r>
          </w:p>
          <w:p w14:paraId="24C7D7D6" w14:textId="77777777" w:rsidR="00C90D54" w:rsidRPr="00CE01D5" w:rsidRDefault="00C90D54" w:rsidP="00C90D54">
            <w:pPr>
              <w:pStyle w:val="TableParagraph"/>
              <w:spacing w:before="12"/>
              <w:ind w:left="173" w:right="150"/>
              <w:jc w:val="left"/>
              <w:rPr>
                <w:rFonts w:ascii="Arial" w:hAnsi="Arial" w:cs="Arial"/>
                <w:bCs/>
                <w:color w:val="000009"/>
                <w:w w:val="99"/>
              </w:rPr>
            </w:pPr>
          </w:p>
        </w:tc>
        <w:tc>
          <w:tcPr>
            <w:tcW w:w="1134" w:type="dxa"/>
          </w:tcPr>
          <w:p w14:paraId="21AFFCB1" w14:textId="77777777" w:rsidR="00F90DBF" w:rsidRPr="00CE01D5" w:rsidRDefault="004008AF" w:rsidP="002719E6">
            <w:pPr>
              <w:pStyle w:val="TableParagraph"/>
              <w:spacing w:before="12"/>
              <w:ind w:left="248" w:right="221"/>
              <w:rPr>
                <w:rFonts w:ascii="Arial" w:hAnsi="Arial" w:cs="Arial"/>
                <w:bCs/>
                <w:color w:val="000009"/>
                <w:w w:val="99"/>
              </w:rPr>
            </w:pPr>
            <w:r>
              <w:rPr>
                <w:rFonts w:ascii="Arial" w:hAnsi="Arial" w:cs="Arial"/>
                <w:bCs/>
                <w:color w:val="000009"/>
                <w:w w:val="99"/>
              </w:rPr>
              <w:t>1</w:t>
            </w:r>
            <w:r w:rsidR="00C90D54">
              <w:rPr>
                <w:rFonts w:ascii="Arial" w:hAnsi="Arial" w:cs="Arial"/>
                <w:bCs/>
                <w:color w:val="000009"/>
                <w:w w:val="99"/>
              </w:rPr>
              <w:t>70</w:t>
            </w:r>
          </w:p>
        </w:tc>
        <w:tc>
          <w:tcPr>
            <w:tcW w:w="1134" w:type="dxa"/>
          </w:tcPr>
          <w:p w14:paraId="777DE4DE" w14:textId="77777777" w:rsidR="00F90DBF" w:rsidRPr="00CE01D5" w:rsidRDefault="00F90DBF" w:rsidP="004D13AD">
            <w:pPr>
              <w:pStyle w:val="TableParagraph"/>
              <w:spacing w:before="12"/>
              <w:ind w:left="248" w:right="221"/>
              <w:rPr>
                <w:rFonts w:ascii="Arial" w:hAnsi="Arial" w:cs="Arial"/>
                <w:bCs/>
                <w:color w:val="000009"/>
                <w:w w:val="99"/>
              </w:rPr>
            </w:pPr>
          </w:p>
        </w:tc>
        <w:tc>
          <w:tcPr>
            <w:tcW w:w="1134" w:type="dxa"/>
          </w:tcPr>
          <w:p w14:paraId="33C21F4C" w14:textId="77777777" w:rsidR="00F90DBF" w:rsidRPr="00CE01D5" w:rsidRDefault="00F90DBF" w:rsidP="004D13AD">
            <w:pPr>
              <w:pStyle w:val="TableParagraph"/>
              <w:spacing w:before="12"/>
              <w:ind w:left="248" w:right="221"/>
              <w:rPr>
                <w:rFonts w:ascii="Arial" w:hAnsi="Arial" w:cs="Arial"/>
                <w:bCs/>
                <w:color w:val="000009"/>
                <w:w w:val="99"/>
              </w:rPr>
            </w:pPr>
          </w:p>
        </w:tc>
      </w:tr>
      <w:tr w:rsidR="00F90DBF" w:rsidRPr="00856FB0" w14:paraId="44233510" w14:textId="77777777" w:rsidTr="00F90DBF">
        <w:trPr>
          <w:trHeight w:val="270"/>
        </w:trPr>
        <w:tc>
          <w:tcPr>
            <w:tcW w:w="4263" w:type="dxa"/>
          </w:tcPr>
          <w:p w14:paraId="1DE37482" w14:textId="77777777" w:rsidR="00F90DBF" w:rsidRDefault="00F90DBF" w:rsidP="00AF2F59">
            <w:pPr>
              <w:pStyle w:val="TableParagraph"/>
              <w:spacing w:before="12"/>
              <w:rPr>
                <w:rFonts w:ascii="Arial" w:hAnsi="Arial" w:cs="Arial"/>
                <w:b/>
                <w:color w:val="000009"/>
              </w:rPr>
            </w:pPr>
            <w:r>
              <w:rPr>
                <w:rFonts w:ascii="Arial" w:hAnsi="Arial" w:cs="Arial"/>
                <w:b/>
                <w:color w:val="000009"/>
              </w:rPr>
              <w:t>TOTAL</w:t>
            </w:r>
          </w:p>
        </w:tc>
        <w:tc>
          <w:tcPr>
            <w:tcW w:w="1701" w:type="dxa"/>
          </w:tcPr>
          <w:p w14:paraId="39F96330" w14:textId="77777777" w:rsidR="00F90DBF" w:rsidRPr="00856FB0" w:rsidRDefault="00D301DD" w:rsidP="001A415E">
            <w:pPr>
              <w:pStyle w:val="TableParagraph"/>
              <w:spacing w:before="12"/>
              <w:ind w:left="171" w:right="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90DB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258</w:t>
            </w:r>
          </w:p>
        </w:tc>
        <w:tc>
          <w:tcPr>
            <w:tcW w:w="1134" w:type="dxa"/>
          </w:tcPr>
          <w:p w14:paraId="2F5EF89D" w14:textId="77777777" w:rsidR="00F90DBF" w:rsidRPr="00A033BB" w:rsidRDefault="00F90DBF" w:rsidP="001A415E">
            <w:pPr>
              <w:pStyle w:val="TableParagraph"/>
              <w:spacing w:before="12"/>
              <w:ind w:left="173" w:right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9"/>
                <w:w w:val="99"/>
              </w:rPr>
              <w:t>4.6</w:t>
            </w:r>
            <w:r w:rsidR="00C90D54">
              <w:rPr>
                <w:rFonts w:ascii="Arial" w:hAnsi="Arial" w:cs="Arial"/>
                <w:b/>
                <w:bCs/>
                <w:color w:val="000009"/>
                <w:w w:val="99"/>
              </w:rPr>
              <w:t>66</w:t>
            </w:r>
          </w:p>
        </w:tc>
        <w:tc>
          <w:tcPr>
            <w:tcW w:w="1134" w:type="dxa"/>
          </w:tcPr>
          <w:p w14:paraId="69746025" w14:textId="77777777" w:rsidR="00F90DBF" w:rsidRPr="00A033BB" w:rsidRDefault="00F90DBF" w:rsidP="001A415E">
            <w:pPr>
              <w:pStyle w:val="TableParagraph"/>
              <w:spacing w:before="12"/>
              <w:ind w:left="248" w:right="2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9"/>
                <w:w w:val="99"/>
              </w:rPr>
              <w:t>4.</w:t>
            </w:r>
            <w:r w:rsidR="00C90D54">
              <w:rPr>
                <w:rFonts w:ascii="Arial" w:hAnsi="Arial" w:cs="Arial"/>
                <w:b/>
                <w:bCs/>
                <w:color w:val="000009"/>
                <w:w w:val="99"/>
              </w:rPr>
              <w:t>213</w:t>
            </w:r>
          </w:p>
        </w:tc>
        <w:tc>
          <w:tcPr>
            <w:tcW w:w="1134" w:type="dxa"/>
          </w:tcPr>
          <w:p w14:paraId="309965BA" w14:textId="77777777" w:rsidR="00F90DBF" w:rsidRDefault="00C90D54" w:rsidP="0056040E">
            <w:pPr>
              <w:pStyle w:val="TableParagraph"/>
              <w:spacing w:before="12"/>
              <w:ind w:left="248" w:right="221"/>
              <w:rPr>
                <w:rFonts w:ascii="Arial" w:hAnsi="Arial" w:cs="Arial"/>
                <w:b/>
                <w:bCs/>
                <w:color w:val="000009"/>
                <w:w w:val="99"/>
              </w:rPr>
            </w:pPr>
            <w:r>
              <w:rPr>
                <w:rFonts w:ascii="Arial" w:hAnsi="Arial" w:cs="Arial"/>
                <w:b/>
                <w:bCs/>
                <w:color w:val="000009"/>
                <w:w w:val="99"/>
              </w:rPr>
              <w:t>2</w:t>
            </w:r>
            <w:r w:rsidR="004008AF">
              <w:rPr>
                <w:rFonts w:ascii="Arial" w:hAnsi="Arial" w:cs="Arial"/>
                <w:b/>
                <w:bCs/>
                <w:color w:val="000009"/>
                <w:w w:val="99"/>
              </w:rPr>
              <w:t>.</w:t>
            </w:r>
            <w:r>
              <w:rPr>
                <w:rFonts w:ascii="Arial" w:hAnsi="Arial" w:cs="Arial"/>
                <w:b/>
                <w:bCs/>
                <w:color w:val="000009"/>
                <w:w w:val="99"/>
              </w:rPr>
              <w:t>107</w:t>
            </w:r>
          </w:p>
        </w:tc>
        <w:tc>
          <w:tcPr>
            <w:tcW w:w="1134" w:type="dxa"/>
          </w:tcPr>
          <w:p w14:paraId="07E054D5" w14:textId="77777777" w:rsidR="00F90DBF" w:rsidRDefault="00C90D54" w:rsidP="0056040E">
            <w:pPr>
              <w:pStyle w:val="TableParagraph"/>
              <w:spacing w:before="12"/>
              <w:ind w:left="248" w:right="221"/>
              <w:rPr>
                <w:rFonts w:ascii="Arial" w:hAnsi="Arial" w:cs="Arial"/>
                <w:b/>
                <w:bCs/>
                <w:color w:val="000009"/>
                <w:w w:val="99"/>
              </w:rPr>
            </w:pPr>
            <w:r>
              <w:rPr>
                <w:rFonts w:ascii="Arial" w:hAnsi="Arial" w:cs="Arial"/>
                <w:b/>
                <w:bCs/>
                <w:color w:val="000009"/>
                <w:w w:val="99"/>
              </w:rPr>
              <w:t>272</w:t>
            </w:r>
          </w:p>
        </w:tc>
      </w:tr>
    </w:tbl>
    <w:p w14:paraId="15B77DCF" w14:textId="77777777" w:rsidR="00114BBB" w:rsidRDefault="00114BBB" w:rsidP="00F90DBF"/>
    <w:sectPr w:rsidR="00114BBB" w:rsidSect="00A23E8D">
      <w:headerReference w:type="default" r:id="rId7"/>
      <w:footerReference w:type="default" r:id="rId8"/>
      <w:type w:val="continuous"/>
      <w:pgSz w:w="11910" w:h="16840"/>
      <w:pgMar w:top="840" w:right="5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A050" w14:textId="77777777" w:rsidR="003D7815" w:rsidRDefault="003D7815" w:rsidP="004D13AD">
      <w:r>
        <w:separator/>
      </w:r>
    </w:p>
  </w:endnote>
  <w:endnote w:type="continuationSeparator" w:id="0">
    <w:p w14:paraId="2B5A5222" w14:textId="77777777" w:rsidR="003D7815" w:rsidRDefault="003D7815" w:rsidP="004D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5369" w14:textId="77777777" w:rsidR="008E72F1" w:rsidRDefault="008E72F1" w:rsidP="008E72F1">
    <w:pPr>
      <w:pStyle w:val="Rodap"/>
      <w:jc w:val="center"/>
      <w:rPr>
        <w:b/>
      </w:rPr>
    </w:pPr>
    <w:r>
      <w:rPr>
        <w:b/>
      </w:rPr>
      <w:t>CNPJ: 09.149.520/0001-35</w:t>
    </w:r>
  </w:p>
  <w:p w14:paraId="5B22D1BB" w14:textId="77777777" w:rsidR="008E72F1" w:rsidRDefault="008E72F1" w:rsidP="008E72F1">
    <w:pPr>
      <w:pStyle w:val="Rodap"/>
      <w:jc w:val="center"/>
      <w:rPr>
        <w:b/>
      </w:rPr>
    </w:pPr>
    <w:r>
      <w:rPr>
        <w:b/>
      </w:rPr>
      <w:t xml:space="preserve">Rua: Tiradentes , 23 – Fone/Fax (44) 3437-1033 </w:t>
    </w:r>
  </w:p>
  <w:p w14:paraId="61D4E6C5" w14:textId="77777777" w:rsidR="008E72F1" w:rsidRPr="008E72F1" w:rsidRDefault="008E72F1" w:rsidP="008E72F1">
    <w:pPr>
      <w:pStyle w:val="Rodap"/>
      <w:jc w:val="center"/>
      <w:rPr>
        <w:rFonts w:cs="Arial"/>
        <w:b/>
      </w:rPr>
    </w:pPr>
    <w:r>
      <w:rPr>
        <w:b/>
      </w:rPr>
      <w:t xml:space="preserve">CEP: 87.850-000 – AMAPORÃ – PARANÁ – e-mail: </w:t>
    </w:r>
    <w:hyperlink r:id="rId1" w:history="1">
      <w:r w:rsidRPr="008E72F1">
        <w:rPr>
          <w:rStyle w:val="Hyperlink"/>
          <w:rFonts w:cs="Arial"/>
          <w:shd w:val="clear" w:color="auto" w:fill="FFFFFF"/>
        </w:rPr>
        <w:t>saude@amapora.pr.gov.br</w:t>
      </w:r>
    </w:hyperlink>
  </w:p>
  <w:p w14:paraId="3FA60CBA" w14:textId="77777777" w:rsidR="008E72F1" w:rsidRDefault="008E72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6965" w14:textId="77777777" w:rsidR="003D7815" w:rsidRDefault="003D7815" w:rsidP="004D13AD">
      <w:r>
        <w:separator/>
      </w:r>
    </w:p>
  </w:footnote>
  <w:footnote w:type="continuationSeparator" w:id="0">
    <w:p w14:paraId="58EFAA47" w14:textId="77777777" w:rsidR="003D7815" w:rsidRDefault="003D7815" w:rsidP="004D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CB86" w14:textId="77777777" w:rsidR="004D13AD" w:rsidRDefault="003D7815" w:rsidP="004D13AD">
    <w:pPr>
      <w:pStyle w:val="Legenda"/>
      <w:tabs>
        <w:tab w:val="left" w:pos="4140"/>
        <w:tab w:val="center" w:pos="4677"/>
      </w:tabs>
      <w:jc w:val="center"/>
      <w:rPr>
        <w:sz w:val="40"/>
      </w:rPr>
    </w:pPr>
    <w:r>
      <w:rPr>
        <w:noProof/>
        <w:sz w:val="40"/>
      </w:rPr>
      <w:object w:dxaOrig="1440" w:dyaOrig="1440" w14:anchorId="253713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9.5pt;margin-top:-21.2pt;width:120.3pt;height:82.5pt;z-index:251659264">
          <v:imagedata r:id="rId1" o:title=""/>
          <w10:wrap type="square" side="right"/>
        </v:shape>
        <o:OLEObject Type="Embed" ProgID="PBrush" ShapeID="_x0000_s1025" DrawAspect="Content" ObjectID="_1711192151" r:id="rId2"/>
      </w:object>
    </w:r>
    <w:r w:rsidR="004D13AD">
      <w:rPr>
        <w:sz w:val="36"/>
        <w:szCs w:val="36"/>
      </w:rPr>
      <w:t>MUNICÍPIO DE AMAPORÃ</w:t>
    </w:r>
  </w:p>
  <w:p w14:paraId="2EF4A102" w14:textId="77777777" w:rsidR="004D13AD" w:rsidRPr="008E72F1" w:rsidRDefault="008E72F1" w:rsidP="004D13AD">
    <w:pPr>
      <w:pStyle w:val="Legenda"/>
      <w:pBdr>
        <w:bottom w:val="single" w:sz="12" w:space="1" w:color="auto"/>
      </w:pBdr>
      <w:jc w:val="center"/>
      <w:rPr>
        <w:rFonts w:ascii="Bookman Old Style" w:hAnsi="Bookman Old Style"/>
        <w:sz w:val="36"/>
        <w:szCs w:val="36"/>
      </w:rPr>
    </w:pPr>
    <w:r w:rsidRPr="008E72F1">
      <w:rPr>
        <w:sz w:val="36"/>
        <w:szCs w:val="36"/>
      </w:rPr>
      <w:t>SECRET</w:t>
    </w:r>
    <w:r>
      <w:rPr>
        <w:sz w:val="36"/>
        <w:szCs w:val="36"/>
      </w:rPr>
      <w:t>A</w:t>
    </w:r>
    <w:r w:rsidRPr="008E72F1">
      <w:rPr>
        <w:sz w:val="36"/>
        <w:szCs w:val="36"/>
      </w:rPr>
      <w:t>RIA</w:t>
    </w:r>
    <w:r>
      <w:rPr>
        <w:sz w:val="36"/>
        <w:szCs w:val="36"/>
      </w:rPr>
      <w:t xml:space="preserve"> MUNICIPAL</w:t>
    </w:r>
    <w:r w:rsidRPr="008E72F1">
      <w:rPr>
        <w:sz w:val="36"/>
        <w:szCs w:val="36"/>
      </w:rPr>
      <w:t xml:space="preserve"> DE S</w:t>
    </w:r>
    <w:r>
      <w:rPr>
        <w:sz w:val="36"/>
        <w:szCs w:val="36"/>
      </w:rPr>
      <w:t>A</w:t>
    </w:r>
    <w:r w:rsidRPr="008E72F1">
      <w:rPr>
        <w:sz w:val="36"/>
        <w:szCs w:val="36"/>
      </w:rPr>
      <w:t>ÚDE</w:t>
    </w:r>
  </w:p>
  <w:p w14:paraId="79D18E95" w14:textId="77777777" w:rsidR="004D13AD" w:rsidRDefault="004D13AD">
    <w:pPr>
      <w:pStyle w:val="Cabealho"/>
      <w:rPr>
        <w:lang w:val="pt-BR"/>
      </w:rPr>
    </w:pPr>
  </w:p>
  <w:p w14:paraId="7757E78E" w14:textId="77777777" w:rsidR="004D13AD" w:rsidRDefault="004D13AD">
    <w:pPr>
      <w:pStyle w:val="Cabealho"/>
      <w:rPr>
        <w:lang w:val="pt-BR"/>
      </w:rPr>
    </w:pPr>
  </w:p>
  <w:p w14:paraId="025B357D" w14:textId="77777777" w:rsidR="004D13AD" w:rsidRPr="004D13AD" w:rsidRDefault="004D13AD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5B"/>
    <w:rsid w:val="000067BD"/>
    <w:rsid w:val="00013667"/>
    <w:rsid w:val="00024536"/>
    <w:rsid w:val="00030FCB"/>
    <w:rsid w:val="00032F6D"/>
    <w:rsid w:val="000731B2"/>
    <w:rsid w:val="000754AF"/>
    <w:rsid w:val="000938A9"/>
    <w:rsid w:val="00097416"/>
    <w:rsid w:val="000B53FD"/>
    <w:rsid w:val="000B6633"/>
    <w:rsid w:val="000C4A07"/>
    <w:rsid w:val="000C5762"/>
    <w:rsid w:val="000E0ED7"/>
    <w:rsid w:val="000F099B"/>
    <w:rsid w:val="000F2F35"/>
    <w:rsid w:val="00105611"/>
    <w:rsid w:val="00114BBB"/>
    <w:rsid w:val="001173C4"/>
    <w:rsid w:val="00140F97"/>
    <w:rsid w:val="0014129D"/>
    <w:rsid w:val="00157EF8"/>
    <w:rsid w:val="001655B6"/>
    <w:rsid w:val="00176638"/>
    <w:rsid w:val="0017747F"/>
    <w:rsid w:val="001A415E"/>
    <w:rsid w:val="001D41FF"/>
    <w:rsid w:val="001F100F"/>
    <w:rsid w:val="002044F1"/>
    <w:rsid w:val="002127E2"/>
    <w:rsid w:val="00222190"/>
    <w:rsid w:val="00231683"/>
    <w:rsid w:val="00234F2C"/>
    <w:rsid w:val="00240A8A"/>
    <w:rsid w:val="0024147D"/>
    <w:rsid w:val="002473C8"/>
    <w:rsid w:val="00252DFF"/>
    <w:rsid w:val="00255DED"/>
    <w:rsid w:val="002719E6"/>
    <w:rsid w:val="00287FD4"/>
    <w:rsid w:val="00296486"/>
    <w:rsid w:val="002A1226"/>
    <w:rsid w:val="002A28DD"/>
    <w:rsid w:val="002B0C38"/>
    <w:rsid w:val="002B250F"/>
    <w:rsid w:val="002B3606"/>
    <w:rsid w:val="002D1CEF"/>
    <w:rsid w:val="002E1884"/>
    <w:rsid w:val="002E4B47"/>
    <w:rsid w:val="002E7748"/>
    <w:rsid w:val="002F235C"/>
    <w:rsid w:val="00335DD4"/>
    <w:rsid w:val="0037076D"/>
    <w:rsid w:val="003970E7"/>
    <w:rsid w:val="003A1679"/>
    <w:rsid w:val="003C3C49"/>
    <w:rsid w:val="003C4F75"/>
    <w:rsid w:val="003C7149"/>
    <w:rsid w:val="003D24FD"/>
    <w:rsid w:val="003D7815"/>
    <w:rsid w:val="003E4305"/>
    <w:rsid w:val="003F6DC8"/>
    <w:rsid w:val="003F7116"/>
    <w:rsid w:val="004008AF"/>
    <w:rsid w:val="004013A8"/>
    <w:rsid w:val="00404C52"/>
    <w:rsid w:val="00417044"/>
    <w:rsid w:val="004223E3"/>
    <w:rsid w:val="00440535"/>
    <w:rsid w:val="00453639"/>
    <w:rsid w:val="004559E3"/>
    <w:rsid w:val="00455B95"/>
    <w:rsid w:val="0046280E"/>
    <w:rsid w:val="004758F0"/>
    <w:rsid w:val="004972D7"/>
    <w:rsid w:val="004C7A85"/>
    <w:rsid w:val="004D13AD"/>
    <w:rsid w:val="004D1D9D"/>
    <w:rsid w:val="004F23AD"/>
    <w:rsid w:val="00505908"/>
    <w:rsid w:val="00540365"/>
    <w:rsid w:val="00544505"/>
    <w:rsid w:val="0056040E"/>
    <w:rsid w:val="00560C2B"/>
    <w:rsid w:val="00563611"/>
    <w:rsid w:val="00564A83"/>
    <w:rsid w:val="00565A08"/>
    <w:rsid w:val="00570492"/>
    <w:rsid w:val="00581ACE"/>
    <w:rsid w:val="0059056D"/>
    <w:rsid w:val="005A343A"/>
    <w:rsid w:val="005D051B"/>
    <w:rsid w:val="005E6E37"/>
    <w:rsid w:val="005F58D9"/>
    <w:rsid w:val="00613B73"/>
    <w:rsid w:val="00622DC9"/>
    <w:rsid w:val="006355EF"/>
    <w:rsid w:val="00635863"/>
    <w:rsid w:val="006401E8"/>
    <w:rsid w:val="0064388F"/>
    <w:rsid w:val="006512BA"/>
    <w:rsid w:val="00655CE8"/>
    <w:rsid w:val="006603D5"/>
    <w:rsid w:val="00666B15"/>
    <w:rsid w:val="006738EE"/>
    <w:rsid w:val="006867AF"/>
    <w:rsid w:val="00695DDA"/>
    <w:rsid w:val="006A3F3C"/>
    <w:rsid w:val="006B4FF9"/>
    <w:rsid w:val="006C2EE0"/>
    <w:rsid w:val="006C4FA6"/>
    <w:rsid w:val="006D0769"/>
    <w:rsid w:val="006D48E4"/>
    <w:rsid w:val="006D6B6B"/>
    <w:rsid w:val="007008E7"/>
    <w:rsid w:val="007268CC"/>
    <w:rsid w:val="00745471"/>
    <w:rsid w:val="00746C0F"/>
    <w:rsid w:val="00752135"/>
    <w:rsid w:val="007525B3"/>
    <w:rsid w:val="00764959"/>
    <w:rsid w:val="00784D8E"/>
    <w:rsid w:val="00793564"/>
    <w:rsid w:val="007A36E9"/>
    <w:rsid w:val="007B0902"/>
    <w:rsid w:val="007C5258"/>
    <w:rsid w:val="007D4B57"/>
    <w:rsid w:val="007F24DC"/>
    <w:rsid w:val="00821E59"/>
    <w:rsid w:val="00856FB0"/>
    <w:rsid w:val="0089111F"/>
    <w:rsid w:val="008954EB"/>
    <w:rsid w:val="008A1D9D"/>
    <w:rsid w:val="008D044E"/>
    <w:rsid w:val="008E4A40"/>
    <w:rsid w:val="008E72F1"/>
    <w:rsid w:val="008F01ED"/>
    <w:rsid w:val="008F37FA"/>
    <w:rsid w:val="009122DE"/>
    <w:rsid w:val="00914CB1"/>
    <w:rsid w:val="00931696"/>
    <w:rsid w:val="00932B1D"/>
    <w:rsid w:val="00933B8E"/>
    <w:rsid w:val="009357BD"/>
    <w:rsid w:val="00936B6E"/>
    <w:rsid w:val="009431CD"/>
    <w:rsid w:val="00955B68"/>
    <w:rsid w:val="0096404B"/>
    <w:rsid w:val="0099745E"/>
    <w:rsid w:val="009A048C"/>
    <w:rsid w:val="009A2DF7"/>
    <w:rsid w:val="009D5564"/>
    <w:rsid w:val="009E476C"/>
    <w:rsid w:val="00A033BB"/>
    <w:rsid w:val="00A072BB"/>
    <w:rsid w:val="00A14A54"/>
    <w:rsid w:val="00A23E8D"/>
    <w:rsid w:val="00A322D4"/>
    <w:rsid w:val="00A5383F"/>
    <w:rsid w:val="00A72817"/>
    <w:rsid w:val="00A749F1"/>
    <w:rsid w:val="00A91B2F"/>
    <w:rsid w:val="00A925BD"/>
    <w:rsid w:val="00AA5594"/>
    <w:rsid w:val="00AB4D1E"/>
    <w:rsid w:val="00AC0468"/>
    <w:rsid w:val="00AE6E79"/>
    <w:rsid w:val="00AF2F59"/>
    <w:rsid w:val="00AF461A"/>
    <w:rsid w:val="00AF61FB"/>
    <w:rsid w:val="00B21BCB"/>
    <w:rsid w:val="00B231B2"/>
    <w:rsid w:val="00B44148"/>
    <w:rsid w:val="00B50D3D"/>
    <w:rsid w:val="00B56928"/>
    <w:rsid w:val="00B57873"/>
    <w:rsid w:val="00B636CE"/>
    <w:rsid w:val="00B66B4E"/>
    <w:rsid w:val="00B96718"/>
    <w:rsid w:val="00B97987"/>
    <w:rsid w:val="00BA3A87"/>
    <w:rsid w:val="00BA4A43"/>
    <w:rsid w:val="00BC7200"/>
    <w:rsid w:val="00BD32B4"/>
    <w:rsid w:val="00BF39D4"/>
    <w:rsid w:val="00BF731E"/>
    <w:rsid w:val="00C0571C"/>
    <w:rsid w:val="00C429C1"/>
    <w:rsid w:val="00C4395F"/>
    <w:rsid w:val="00C44514"/>
    <w:rsid w:val="00C45A0C"/>
    <w:rsid w:val="00C47A73"/>
    <w:rsid w:val="00C60760"/>
    <w:rsid w:val="00C62C0D"/>
    <w:rsid w:val="00C76293"/>
    <w:rsid w:val="00C77909"/>
    <w:rsid w:val="00C8244B"/>
    <w:rsid w:val="00C83C91"/>
    <w:rsid w:val="00C90D54"/>
    <w:rsid w:val="00C97B93"/>
    <w:rsid w:val="00C97D39"/>
    <w:rsid w:val="00CA6B2D"/>
    <w:rsid w:val="00CA73EE"/>
    <w:rsid w:val="00CA7541"/>
    <w:rsid w:val="00CC2B34"/>
    <w:rsid w:val="00CD5F4C"/>
    <w:rsid w:val="00CD745E"/>
    <w:rsid w:val="00CE01D5"/>
    <w:rsid w:val="00CE4E8B"/>
    <w:rsid w:val="00D11022"/>
    <w:rsid w:val="00D154F0"/>
    <w:rsid w:val="00D15889"/>
    <w:rsid w:val="00D15D34"/>
    <w:rsid w:val="00D301DD"/>
    <w:rsid w:val="00D30223"/>
    <w:rsid w:val="00D30F4F"/>
    <w:rsid w:val="00D355BB"/>
    <w:rsid w:val="00D43933"/>
    <w:rsid w:val="00D51AB8"/>
    <w:rsid w:val="00D54970"/>
    <w:rsid w:val="00D6034D"/>
    <w:rsid w:val="00D91837"/>
    <w:rsid w:val="00DB7DDF"/>
    <w:rsid w:val="00DC5A48"/>
    <w:rsid w:val="00DD6AFC"/>
    <w:rsid w:val="00DF1F90"/>
    <w:rsid w:val="00DF4C9B"/>
    <w:rsid w:val="00DF5D4C"/>
    <w:rsid w:val="00E11C31"/>
    <w:rsid w:val="00E15608"/>
    <w:rsid w:val="00E1656A"/>
    <w:rsid w:val="00E72798"/>
    <w:rsid w:val="00EA11BE"/>
    <w:rsid w:val="00EB3C63"/>
    <w:rsid w:val="00EE0003"/>
    <w:rsid w:val="00EF05BD"/>
    <w:rsid w:val="00EF2026"/>
    <w:rsid w:val="00F2260B"/>
    <w:rsid w:val="00F36491"/>
    <w:rsid w:val="00F36E8C"/>
    <w:rsid w:val="00F400DC"/>
    <w:rsid w:val="00F42D01"/>
    <w:rsid w:val="00F50472"/>
    <w:rsid w:val="00F5089E"/>
    <w:rsid w:val="00F65526"/>
    <w:rsid w:val="00F662A3"/>
    <w:rsid w:val="00F90968"/>
    <w:rsid w:val="00F90DBF"/>
    <w:rsid w:val="00F96C5F"/>
    <w:rsid w:val="00FB0EB9"/>
    <w:rsid w:val="00FB1B3C"/>
    <w:rsid w:val="00FD5355"/>
    <w:rsid w:val="00FD6CC9"/>
    <w:rsid w:val="00FE160A"/>
    <w:rsid w:val="00FE2A09"/>
    <w:rsid w:val="00FE4796"/>
    <w:rsid w:val="00FF2864"/>
    <w:rsid w:val="00FF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4DF2E"/>
  <w15:docId w15:val="{B12B4DBE-9868-45F5-9C14-28795A9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8D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A23E8D"/>
  </w:style>
  <w:style w:type="paragraph" w:customStyle="1" w:styleId="TableParagraph">
    <w:name w:val="Table Paragraph"/>
    <w:basedOn w:val="Normal"/>
    <w:uiPriority w:val="1"/>
    <w:qFormat/>
    <w:rsid w:val="00A23E8D"/>
    <w:pPr>
      <w:spacing w:before="9"/>
      <w:ind w:left="3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4D1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A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4D1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AD"/>
    <w:rPr>
      <w:rFonts w:ascii="Arial MT" w:eastAsia="Arial MT" w:hAnsi="Arial MT" w:cs="Arial MT"/>
      <w:lang w:val="pt-PT"/>
    </w:rPr>
  </w:style>
  <w:style w:type="paragraph" w:styleId="Legenda">
    <w:name w:val="caption"/>
    <w:basedOn w:val="Normal"/>
    <w:next w:val="Normal"/>
    <w:qFormat/>
    <w:rsid w:val="004D13AD"/>
    <w:pPr>
      <w:widowControl/>
      <w:overflowPunct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8E72F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ude@amapor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062B-64B4-4C73-97A4-E22A9018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2</cp:revision>
  <cp:lastPrinted>2021-10-04T11:59:00Z</cp:lastPrinted>
  <dcterms:created xsi:type="dcterms:W3CDTF">2022-04-11T17:23:00Z</dcterms:created>
  <dcterms:modified xsi:type="dcterms:W3CDTF">2022-04-11T17:23:00Z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2021-06-01T00:00:00Z</vt:filetime>
  </property>
</Properties>
</file>